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5F" w:rsidRDefault="00ED165F" w:rsidP="00ED165F">
      <w:pPr>
        <w:ind w:right="-171"/>
        <w:rPr>
          <w:rFonts w:ascii="Times New Roman" w:hAnsi="Times New Roman" w:cs="Times New Roman"/>
          <w:b/>
          <w:bCs/>
          <w:sz w:val="28"/>
          <w:szCs w:val="28"/>
        </w:rPr>
      </w:pPr>
    </w:p>
    <w:p w:rsidR="00ED165F" w:rsidRDefault="00ED165F" w:rsidP="00ED165F">
      <w:pPr>
        <w:ind w:right="-171"/>
        <w:rPr>
          <w:rFonts w:ascii="Times New Roman" w:hAnsi="Times New Roman" w:cs="Times New Roman"/>
          <w:sz w:val="32"/>
          <w:szCs w:val="32"/>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32"/>
          <w:szCs w:val="32"/>
        </w:rPr>
        <w:t xml:space="preserve">MÁS </w:t>
      </w:r>
      <w:proofErr w:type="gramStart"/>
      <w:r>
        <w:rPr>
          <w:rFonts w:ascii="Times New Roman" w:hAnsi="Times New Roman" w:cs="Times New Roman"/>
          <w:b/>
          <w:bCs/>
          <w:sz w:val="32"/>
          <w:szCs w:val="32"/>
        </w:rPr>
        <w:t>VILÁG(</w:t>
      </w:r>
      <w:proofErr w:type="gramEnd"/>
      <w:r>
        <w:rPr>
          <w:rFonts w:ascii="Times New Roman" w:hAnsi="Times New Roman" w:cs="Times New Roman"/>
          <w:b/>
          <w:bCs/>
          <w:sz w:val="32"/>
          <w:szCs w:val="32"/>
        </w:rPr>
        <w:t>OK)</w:t>
      </w:r>
    </w:p>
    <w:p w:rsidR="00ED165F" w:rsidRDefault="00ED165F" w:rsidP="00ED165F">
      <w:pPr>
        <w:ind w:right="-171"/>
        <w:rPr>
          <w:rFonts w:ascii="Times New Roman" w:hAnsi="Times New Roman" w:cs="Times New Roman"/>
          <w:sz w:val="28"/>
          <w:szCs w:val="28"/>
        </w:rPr>
      </w:pPr>
    </w:p>
    <w:p w:rsidR="00ED165F" w:rsidRDefault="00ED165F" w:rsidP="00ED165F">
      <w:pPr>
        <w:ind w:right="-171"/>
        <w:rPr>
          <w:rFonts w:ascii="Times New Roman" w:hAnsi="Times New Roman" w:cs="Times New Roman"/>
          <w:sz w:val="28"/>
          <w:szCs w:val="28"/>
        </w:rPr>
      </w:pPr>
    </w:p>
    <w:p w:rsidR="00ED165F" w:rsidRDefault="00ED165F" w:rsidP="00ED165F">
      <w:pPr>
        <w:ind w:right="-171" w:firstLine="709"/>
        <w:jc w:val="both"/>
        <w:rPr>
          <w:rFonts w:ascii="Times New Roman" w:hAnsi="Times New Roman" w:cs="Times New Roman"/>
          <w:sz w:val="28"/>
          <w:szCs w:val="28"/>
        </w:rPr>
      </w:pPr>
      <w:r>
        <w:rPr>
          <w:rFonts w:ascii="Times New Roman" w:hAnsi="Times New Roman" w:cs="Times New Roman"/>
          <w:sz w:val="28"/>
          <w:szCs w:val="28"/>
        </w:rPr>
        <w:t>Mit jelent a másvilág, és mit a más világ?  Érezzük, tudjuk, hogy nagyon különböző dolgokat.</w:t>
      </w:r>
    </w:p>
    <w:p w:rsidR="00ED165F" w:rsidRDefault="00ED165F" w:rsidP="00ED165F">
      <w:pPr>
        <w:ind w:right="-171" w:firstLine="709"/>
        <w:jc w:val="both"/>
        <w:rPr>
          <w:rFonts w:ascii="Times New Roman" w:hAnsi="Times New Roman" w:cs="Times New Roman"/>
          <w:sz w:val="28"/>
          <w:szCs w:val="28"/>
        </w:rPr>
      </w:pPr>
      <w:r>
        <w:rPr>
          <w:rFonts w:ascii="Times New Roman" w:hAnsi="Times New Roman" w:cs="Times New Roman"/>
          <w:sz w:val="28"/>
          <w:szCs w:val="28"/>
        </w:rPr>
        <w:t xml:space="preserve">Vallási és ma már egyre inkább tudományos értelemben is a </w:t>
      </w:r>
      <w:r>
        <w:rPr>
          <w:rFonts w:ascii="Times New Roman" w:hAnsi="Times New Roman" w:cs="Times New Roman"/>
          <w:b/>
          <w:bCs/>
          <w:sz w:val="28"/>
          <w:szCs w:val="28"/>
        </w:rPr>
        <w:t>másvilág</w:t>
      </w:r>
      <w:r>
        <w:rPr>
          <w:rFonts w:ascii="Times New Roman" w:hAnsi="Times New Roman" w:cs="Times New Roman"/>
          <w:sz w:val="28"/>
          <w:szCs w:val="28"/>
        </w:rPr>
        <w:t xml:space="preserve"> az a "hely", pontosabban létállapot, ahová/amibe lelkünk távozik fizikai testünk halála után. A </w:t>
      </w:r>
      <w:r>
        <w:rPr>
          <w:rFonts w:ascii="Times New Roman" w:hAnsi="Times New Roman" w:cs="Times New Roman"/>
          <w:b/>
          <w:bCs/>
          <w:sz w:val="28"/>
          <w:szCs w:val="28"/>
        </w:rPr>
        <w:t>más világ</w:t>
      </w:r>
      <w:r>
        <w:rPr>
          <w:rFonts w:ascii="Times New Roman" w:hAnsi="Times New Roman" w:cs="Times New Roman"/>
          <w:sz w:val="28"/>
          <w:szCs w:val="28"/>
        </w:rPr>
        <w:t xml:space="preserve"> pedig a hétköznapi szóhasználatban egyszerűen egy másik földrajzi helyet, esetleg űrbéli tartományt, vagy jól körülhatárolható tudati (agyi) területet, gondolkodásmódot, érzelmi állapotot jelent. Ha valaki egy egzotikus utazásról hazatér, hányszor halljuk</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Ó, az egy egészen más világ!”</w:t>
      </w:r>
    </w:p>
    <w:p w:rsidR="00ED165F" w:rsidRDefault="00ED165F" w:rsidP="00ED165F">
      <w:pPr>
        <w:ind w:right="-171" w:firstLine="709"/>
        <w:rPr>
          <w:rFonts w:ascii="Times New Roman" w:hAnsi="Times New Roman" w:cs="Times New Roman"/>
          <w:sz w:val="28"/>
          <w:szCs w:val="28"/>
        </w:rPr>
      </w:pPr>
      <w:r>
        <w:rPr>
          <w:rFonts w:ascii="Times New Roman" w:hAnsi="Times New Roman" w:cs="Times New Roman"/>
          <w:sz w:val="28"/>
          <w:szCs w:val="28"/>
        </w:rPr>
        <w:t xml:space="preserve">Hogyan határozzák meg a szótárak és lexikonok a </w:t>
      </w:r>
      <w:r>
        <w:rPr>
          <w:rFonts w:ascii="Times New Roman" w:hAnsi="Times New Roman" w:cs="Times New Roman"/>
          <w:b/>
          <w:sz w:val="28"/>
          <w:szCs w:val="28"/>
        </w:rPr>
        <w:t>világ</w:t>
      </w:r>
      <w:r>
        <w:rPr>
          <w:rFonts w:ascii="Times New Roman" w:hAnsi="Times New Roman" w:cs="Times New Roman"/>
          <w:sz w:val="28"/>
          <w:szCs w:val="28"/>
        </w:rPr>
        <w:t xml:space="preserve"> általános fogalmát?</w:t>
      </w:r>
    </w:p>
    <w:p w:rsidR="00ED165F" w:rsidRDefault="00ED165F" w:rsidP="00ED165F">
      <w:pPr>
        <w:ind w:right="-171"/>
        <w:jc w:val="both"/>
        <w:rPr>
          <w:rFonts w:ascii="Times New Roman" w:hAnsi="Times New Roman" w:cs="Times New Roman"/>
          <w:sz w:val="28"/>
          <w:szCs w:val="28"/>
        </w:rPr>
      </w:pPr>
      <w:r>
        <w:rPr>
          <w:rFonts w:ascii="Times New Roman" w:hAnsi="Times New Roman" w:cs="Times New Roman"/>
          <w:sz w:val="28"/>
          <w:szCs w:val="28"/>
        </w:rPr>
        <w:t>A magyar akadémiai értelmező szótár több mint egy teljes hasábon részletezi a különféle értelmezéseket. Ezekből most számomra csak néhány jelentékeny, átfogó jelentés az érdekes: 1. A valóság a maga teljességében és összefüggésében. 2. A Föld a rajta lévő természeti és társadalmi alakulatokkal együtt. 3. Hasonló lények, dolgok, jelenségek összessége; élmények, lelki, erkölcsi tulajdonságok rendszere. Egyéb lexikonokból, tudományos gyűjteményekből nem idézek, mert ezekkel több oldal telne be.</w:t>
      </w:r>
    </w:p>
    <w:p w:rsidR="00ED165F" w:rsidRDefault="00ED165F" w:rsidP="00A53EFA">
      <w:pPr>
        <w:ind w:right="-171" w:firstLine="709"/>
        <w:jc w:val="both"/>
        <w:rPr>
          <w:rFonts w:ascii="Times New Roman" w:hAnsi="Times New Roman" w:cs="Times New Roman"/>
          <w:sz w:val="28"/>
          <w:szCs w:val="28"/>
        </w:rPr>
      </w:pPr>
      <w:r>
        <w:rPr>
          <w:rFonts w:ascii="Times New Roman" w:hAnsi="Times New Roman" w:cs="Times New Roman"/>
          <w:sz w:val="28"/>
          <w:szCs w:val="28"/>
        </w:rPr>
        <w:t xml:space="preserve">Arra viszont érdemes kitérni, hogy magyar nyelvünk ebben az esetben is milyen gazdag és milyen kifejező. </w:t>
      </w:r>
      <w:proofErr w:type="gramStart"/>
      <w:r>
        <w:rPr>
          <w:rFonts w:ascii="Times New Roman" w:hAnsi="Times New Roman" w:cs="Times New Roman"/>
          <w:sz w:val="28"/>
          <w:szCs w:val="28"/>
        </w:rPr>
        <w:t>Íme</w:t>
      </w:r>
      <w:proofErr w:type="gramEnd"/>
      <w:r>
        <w:rPr>
          <w:rFonts w:ascii="Times New Roman" w:hAnsi="Times New Roman" w:cs="Times New Roman"/>
          <w:sz w:val="28"/>
          <w:szCs w:val="28"/>
        </w:rPr>
        <w:t xml:space="preserve"> néhány kifejezés, amely beivódott a köznyelvbe, és mindegyikben ott van a "</w:t>
      </w:r>
      <w:proofErr w:type="spellStart"/>
      <w:r>
        <w:rPr>
          <w:rFonts w:ascii="Times New Roman" w:hAnsi="Times New Roman" w:cs="Times New Roman"/>
          <w:sz w:val="28"/>
          <w:szCs w:val="28"/>
        </w:rPr>
        <w:t>-világ-</w:t>
      </w:r>
      <w:proofErr w:type="spellEnd"/>
      <w:r>
        <w:rPr>
          <w:rFonts w:ascii="Times New Roman" w:hAnsi="Times New Roman" w:cs="Times New Roman"/>
          <w:sz w:val="28"/>
          <w:szCs w:val="28"/>
        </w:rPr>
        <w:t>" alkotó tag (vagy összetevő): csillagvilág, mesevilág, művészvilág, eszmevilág, képzeletvilág,  hitvilág, álomvilág, élővilág, állatvilág, növényvilág, pénzvilág alvilág; világkép, világnézet, világszervezet, világpolitika, világválság, világháború,  világbéke, világsajtó, világháló, világbirodalom, világkiállítás, világgazdaság, világégés stb.</w:t>
      </w:r>
    </w:p>
    <w:p w:rsidR="00ED165F" w:rsidRDefault="00ED165F" w:rsidP="00A53EFA">
      <w:pPr>
        <w:ind w:right="-171" w:firstLine="708"/>
        <w:jc w:val="both"/>
        <w:rPr>
          <w:rFonts w:ascii="Times New Roman" w:hAnsi="Times New Roman" w:cs="Times New Roman"/>
          <w:sz w:val="28"/>
          <w:szCs w:val="28"/>
        </w:rPr>
      </w:pPr>
      <w:r>
        <w:rPr>
          <w:rFonts w:ascii="Times New Roman" w:hAnsi="Times New Roman" w:cs="Times New Roman"/>
          <w:sz w:val="28"/>
          <w:szCs w:val="28"/>
        </w:rPr>
        <w:t xml:space="preserve">A hatalmas, szerteágazó témában meg sem próbálok "rendet vágni", csupán egy </w:t>
      </w:r>
      <w:proofErr w:type="gramStart"/>
      <w:r>
        <w:rPr>
          <w:rFonts w:ascii="Times New Roman" w:hAnsi="Times New Roman" w:cs="Times New Roman"/>
          <w:sz w:val="28"/>
          <w:szCs w:val="28"/>
        </w:rPr>
        <w:t>saját(</w:t>
      </w:r>
      <w:proofErr w:type="spellStart"/>
      <w:proofErr w:type="gramEnd"/>
      <w:r>
        <w:rPr>
          <w:rFonts w:ascii="Times New Roman" w:hAnsi="Times New Roman" w:cs="Times New Roman"/>
          <w:sz w:val="28"/>
          <w:szCs w:val="28"/>
        </w:rPr>
        <w:t>os</w:t>
      </w:r>
      <w:proofErr w:type="spellEnd"/>
      <w:r>
        <w:rPr>
          <w:rFonts w:ascii="Times New Roman" w:hAnsi="Times New Roman" w:cs="Times New Roman"/>
          <w:sz w:val="28"/>
          <w:szCs w:val="28"/>
        </w:rPr>
        <w:t xml:space="preserve">), és nyilván szubjektív, rendező elv szerint mégis megkísérlem bizonyos csoportosításban (osztályozásban?) </w:t>
      </w:r>
      <w:proofErr w:type="gramStart"/>
      <w:r>
        <w:rPr>
          <w:rFonts w:ascii="Times New Roman" w:hAnsi="Times New Roman" w:cs="Times New Roman"/>
          <w:sz w:val="28"/>
          <w:szCs w:val="28"/>
        </w:rPr>
        <w:t>áttekinteni</w:t>
      </w:r>
      <w:proofErr w:type="gramEnd"/>
      <w:r>
        <w:rPr>
          <w:rFonts w:ascii="Times New Roman" w:hAnsi="Times New Roman" w:cs="Times New Roman"/>
          <w:sz w:val="28"/>
          <w:szCs w:val="28"/>
        </w:rPr>
        <w:t xml:space="preserve"> a „világ” szó jelentésrendszerét.</w:t>
      </w:r>
    </w:p>
    <w:p w:rsidR="00ED165F" w:rsidRDefault="00ED165F" w:rsidP="00ED165F">
      <w:pPr>
        <w:ind w:right="-171"/>
        <w:jc w:val="both"/>
        <w:rPr>
          <w:rFonts w:ascii="Times New Roman" w:hAnsi="Times New Roman" w:cs="Times New Roman"/>
          <w:sz w:val="28"/>
          <w:szCs w:val="28"/>
        </w:rPr>
      </w:pPr>
    </w:p>
    <w:p w:rsidR="00ED165F" w:rsidRDefault="00ED165F" w:rsidP="00ED165F">
      <w:pPr>
        <w:ind w:right="-171"/>
        <w:jc w:val="both"/>
        <w:rPr>
          <w:rFonts w:ascii="Times New Roman" w:hAnsi="Times New Roman" w:cs="Times New Roman"/>
          <w:sz w:val="28"/>
          <w:szCs w:val="28"/>
        </w:rPr>
      </w:pPr>
      <w:r>
        <w:rPr>
          <w:rFonts w:ascii="Times New Roman" w:hAnsi="Times New Roman" w:cs="Times New Roman"/>
          <w:b/>
          <w:bCs/>
          <w:color w:val="000000"/>
          <w:sz w:val="28"/>
          <w:szCs w:val="28"/>
        </w:rPr>
        <w:t>Érzékelt vagy érzékelhető világok</w:t>
      </w:r>
    </w:p>
    <w:p w:rsidR="00ED165F" w:rsidRDefault="00ED165F" w:rsidP="00ED165F">
      <w:pPr>
        <w:ind w:right="-171"/>
        <w:jc w:val="both"/>
        <w:rPr>
          <w:rFonts w:ascii="Times New Roman" w:hAnsi="Times New Roman" w:cs="Times New Roman"/>
          <w:sz w:val="28"/>
          <w:szCs w:val="28"/>
        </w:rPr>
      </w:pPr>
    </w:p>
    <w:p w:rsidR="00ED165F" w:rsidRDefault="00ED165F" w:rsidP="00A53EFA">
      <w:pPr>
        <w:tabs>
          <w:tab w:val="left" w:pos="10155"/>
        </w:tabs>
        <w:ind w:right="-171"/>
        <w:jc w:val="both"/>
        <w:rPr>
          <w:rFonts w:ascii="Times New Roman" w:hAnsi="Times New Roman" w:cs="Times New Roman"/>
          <w:sz w:val="28"/>
          <w:szCs w:val="28"/>
        </w:rPr>
      </w:pPr>
      <w:r>
        <w:rPr>
          <w:rFonts w:ascii="Times New Roman" w:hAnsi="Times New Roman" w:cs="Times New Roman"/>
          <w:sz w:val="28"/>
          <w:szCs w:val="28"/>
        </w:rPr>
        <w:t xml:space="preserve">          Ide sorolom a testi érzékszerveinkkel közvetlenül érezhető, látható, hallható, ízlelhető, szagolható, tapintható dolgokat, élőlényeket és élettelen tárgyakat. Az érzelmi világ nem kötődik tárgyakhoz vagy anyagi dolgokhoz, de ebben lakik az örömtől, az ujjongástól kezdve egy hosszú érzelmi skálán haladva a szomorúságig, a testi-lelki szenvedésig, és a fájdalmakig bezáróan szívünk érzéseinek, érzelemvilágunknak rendkívüli gazdagsága. Ez a kör annyira világos és nyilvánvaló, hogy nem szükséges példákkal magyarázni.</w:t>
      </w:r>
    </w:p>
    <w:p w:rsidR="00ED165F" w:rsidRDefault="00ED165F" w:rsidP="00A53EFA">
      <w:pPr>
        <w:ind w:right="-171"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Kissé bonyolultabb a segédeszközökkel, műszerekkel, mérőgépekkel valamint a modern technika sokféle vívmányának segítségével érzékeink számára </w:t>
      </w:r>
      <w:r>
        <w:rPr>
          <w:rFonts w:ascii="Times New Roman" w:hAnsi="Times New Roman" w:cs="Times New Roman"/>
          <w:sz w:val="28"/>
          <w:szCs w:val="28"/>
        </w:rPr>
        <w:lastRenderedPageBreak/>
        <w:t>is megjeleníthető világ. Ennek jó részét a velünk született érzékszervekkel általában egyáltalán nem, vagy csak apró pontokként, gyenge jelekként látjuk (halljuk, érezzük stb.). Itt már segít a megértésben</w:t>
      </w:r>
      <w:r>
        <w:rPr>
          <w:rFonts w:ascii="Times New Roman" w:hAnsi="Times New Roman" w:cs="Times New Roman"/>
          <w:color w:val="000000"/>
          <w:sz w:val="28"/>
          <w:szCs w:val="28"/>
        </w:rPr>
        <w:t xml:space="preserve"> néhány példa. A fény</w:t>
      </w:r>
      <w:r>
        <w:rPr>
          <w:rFonts w:ascii="Times New Roman" w:eastAsia="Liberation Sans" w:hAnsi="Times New Roman" w:cs="Times New Roman"/>
          <w:color w:val="000000"/>
          <w:sz w:val="28"/>
          <w:szCs w:val="28"/>
        </w:rPr>
        <w:t xml:space="preserve">- </w:t>
      </w:r>
      <w:r>
        <w:rPr>
          <w:rFonts w:ascii="Times New Roman" w:hAnsi="Times New Roman" w:cs="Times New Roman"/>
          <w:color w:val="000000"/>
          <w:sz w:val="28"/>
          <w:szCs w:val="28"/>
        </w:rPr>
        <w:t xml:space="preserve">és elektronmikroszkóp, a csillagászati optikai távcső és a rádióteleszkóp, a periszkóp; az elektronikus hangerősítő, az oszcilloszkóp; a víz alatti </w:t>
      </w:r>
      <w:proofErr w:type="spellStart"/>
      <w:r>
        <w:rPr>
          <w:rFonts w:ascii="Times New Roman" w:hAnsi="Times New Roman" w:cs="Times New Roman"/>
          <w:color w:val="000000"/>
          <w:sz w:val="28"/>
          <w:szCs w:val="28"/>
        </w:rPr>
        <w:t>szonár</w:t>
      </w:r>
      <w:proofErr w:type="spellEnd"/>
      <w:r>
        <w:rPr>
          <w:rFonts w:ascii="Times New Roman" w:hAnsi="Times New Roman" w:cs="Times New Roman"/>
          <w:color w:val="000000"/>
          <w:sz w:val="28"/>
          <w:szCs w:val="28"/>
        </w:rPr>
        <w:t xml:space="preserve">; a földi kommunikációban használatos rádióhullámok, különösen az </w:t>
      </w:r>
      <w:proofErr w:type="spellStart"/>
      <w:r>
        <w:rPr>
          <w:rFonts w:ascii="Times New Roman" w:hAnsi="Times New Roman" w:cs="Times New Roman"/>
          <w:color w:val="000000"/>
          <w:sz w:val="28"/>
          <w:szCs w:val="28"/>
        </w:rPr>
        <w:t>ionoszféráról</w:t>
      </w:r>
      <w:proofErr w:type="spellEnd"/>
      <w:r>
        <w:rPr>
          <w:rFonts w:ascii="Times New Roman" w:hAnsi="Times New Roman" w:cs="Times New Roman"/>
          <w:color w:val="000000"/>
          <w:sz w:val="28"/>
          <w:szCs w:val="28"/>
        </w:rPr>
        <w:t xml:space="preserve"> visszaverődő rövidhullám, a mikrohullámok stb., mind-mind olyan eszközök és eljárások, amelyek "egyszerűen" megsokszorozzák (néha kiegészítik) puszta testi érzékszerveink képességeit. Ide sorolandók az anyagi és anyagszerkezeti jellemzőket mérő mechanikus, fény-és hangtani, elektromos, elektronikus, kémiai, biofizikai és</w:t>
      </w:r>
      <w:r w:rsidR="00A53E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kémiai, nukleáris stb. eszközök és érzékeny kijelző műszerek, oszcilloszkópok (pl. egy </w:t>
      </w:r>
      <w:proofErr w:type="spellStart"/>
      <w:r>
        <w:rPr>
          <w:rFonts w:ascii="Times New Roman" w:hAnsi="Times New Roman" w:cs="Times New Roman"/>
          <w:color w:val="000000"/>
          <w:sz w:val="28"/>
          <w:szCs w:val="28"/>
        </w:rPr>
        <w:t>mikrobár</w:t>
      </w:r>
      <w:proofErr w:type="spellEnd"/>
      <w:r>
        <w:rPr>
          <w:rFonts w:ascii="Times New Roman" w:hAnsi="Times New Roman" w:cs="Times New Roman"/>
          <w:color w:val="000000"/>
          <w:sz w:val="28"/>
          <w:szCs w:val="28"/>
        </w:rPr>
        <w:t xml:space="preserve"> felbontású nyomásmérő, vagy egy 10 </w:t>
      </w:r>
      <w:proofErr w:type="spellStart"/>
      <w:r>
        <w:rPr>
          <w:rFonts w:ascii="Times New Roman" w:hAnsi="Times New Roman" w:cs="Times New Roman"/>
          <w:color w:val="000000"/>
          <w:sz w:val="28"/>
          <w:szCs w:val="28"/>
        </w:rPr>
        <w:t>ppm</w:t>
      </w:r>
      <w:proofErr w:type="spellEnd"/>
      <w:r>
        <w:rPr>
          <w:rFonts w:ascii="Times New Roman" w:hAnsi="Times New Roman" w:cs="Times New Roman"/>
          <w:color w:val="000000"/>
          <w:sz w:val="28"/>
          <w:szCs w:val="28"/>
        </w:rPr>
        <w:t xml:space="preserve"> pontosságú </w:t>
      </w:r>
      <w:proofErr w:type="spellStart"/>
      <w:r>
        <w:rPr>
          <w:rFonts w:ascii="Times New Roman" w:hAnsi="Times New Roman" w:cs="Times New Roman"/>
          <w:color w:val="000000"/>
          <w:sz w:val="28"/>
          <w:szCs w:val="28"/>
        </w:rPr>
        <w:t>millivoltmérő</w:t>
      </w:r>
      <w:proofErr w:type="spellEnd"/>
      <w:r>
        <w:rPr>
          <w:rFonts w:ascii="Times New Roman" w:hAnsi="Times New Roman" w:cs="Times New Roman"/>
          <w:color w:val="000000"/>
          <w:sz w:val="28"/>
          <w:szCs w:val="28"/>
        </w:rPr>
        <w:t xml:space="preserve">.) Mindezek a módszerek és eszközök szinte kizárólag </w:t>
      </w:r>
      <w:r>
        <w:rPr>
          <w:rFonts w:ascii="Times New Roman" w:hAnsi="Times New Roman" w:cs="Times New Roman"/>
          <w:b/>
          <w:bCs/>
          <w:color w:val="000000"/>
          <w:sz w:val="28"/>
          <w:szCs w:val="28"/>
        </w:rPr>
        <w:t>e földi világ</w:t>
      </w: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 xml:space="preserve">természeti tulajdonságainak, az emberre való hatásának megismerését és vizsgálatát szolgálják. </w:t>
      </w:r>
    </w:p>
    <w:p w:rsidR="00ED165F" w:rsidRDefault="00ED165F" w:rsidP="00ED165F">
      <w:pPr>
        <w:ind w:right="-17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 21. század elején ezt </w:t>
      </w:r>
      <w:r w:rsidR="00A53EFA">
        <w:rPr>
          <w:rFonts w:ascii="Times New Roman" w:hAnsi="Times New Roman" w:cs="Times New Roman"/>
          <w:color w:val="000000"/>
          <w:sz w:val="28"/>
          <w:szCs w:val="28"/>
        </w:rPr>
        <w:t xml:space="preserve">a </w:t>
      </w:r>
      <w:r>
        <w:rPr>
          <w:rFonts w:ascii="Times New Roman" w:hAnsi="Times New Roman" w:cs="Times New Roman"/>
          <w:color w:val="000000"/>
          <w:sz w:val="28"/>
          <w:szCs w:val="28"/>
        </w:rPr>
        <w:t xml:space="preserve">képet ki kell egészíteni olyan kutatási irányokkal, mint a földkéreg alatti, az oceanográfiai és a földi légkör feletti világ megismerésének törekvésével. Valójában nagyon keveset tudunk lakóhelyünkről, a Föld nevű bolygóról. Sem a világóceánok mélyrétegeit, különösen nem a 8-10 km mélyen lévő tengerfenekek élő-és élettelen világának titkait. A 6371 km sugarú Földgömbbe eddig mindössze 12 km-re sikerült behatolni, a Kola-félszigeten, ahol 1989-ben egy fúrás elérte a 12 261 méteres mélységet. Jobb híján csak sejtjük, mert sokkal jobb hipotéziseink nincsenek, hogy a Föld magvában, (és a magmában?) </w:t>
      </w:r>
      <w:proofErr w:type="gramStart"/>
      <w:r>
        <w:rPr>
          <w:rFonts w:ascii="Times New Roman" w:hAnsi="Times New Roman" w:cs="Times New Roman"/>
          <w:color w:val="000000"/>
          <w:sz w:val="28"/>
          <w:szCs w:val="28"/>
        </w:rPr>
        <w:t>óriási</w:t>
      </w:r>
      <w:proofErr w:type="gramEnd"/>
      <w:r>
        <w:rPr>
          <w:rFonts w:ascii="Times New Roman" w:hAnsi="Times New Roman" w:cs="Times New Roman"/>
          <w:color w:val="000000"/>
          <w:sz w:val="28"/>
          <w:szCs w:val="28"/>
        </w:rPr>
        <w:t xml:space="preserve"> hőmérsékletű elektromos és elektromágneses örvénylések zajlanak, amelyek például a Föld mágneses erőterének létrehozói.  </w:t>
      </w:r>
    </w:p>
    <w:p w:rsidR="00ED165F" w:rsidRDefault="00ED165F" w:rsidP="00ED165F">
      <w:pPr>
        <w:pStyle w:val="Szvegtrzs"/>
        <w:ind w:right="-17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Számos kutató és elismert tudós tételezi fel, hogy a Föld nem tömör anyag, hanem réteges szerkezetű. Erre pl. csak a vulkánok működéséből, a kilövellt kő, por, gázok és láva-anyag milyenségéből, valamint bizonyos csomópontokban észlelhető különös szeizmikus tevékenységekből lehet következtetni. </w:t>
      </w:r>
    </w:p>
    <w:p w:rsidR="00ED165F" w:rsidRDefault="00ED165F" w:rsidP="00ED165F">
      <w:pPr>
        <w:pStyle w:val="Szvegtrzs"/>
        <w:ind w:right="-17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Hogy a réteges Föld mélyében netán más világok, esetleg idegen lények, ősi kultúrák és technológiák ottmaradt részei létezhetnek, </w:t>
      </w:r>
      <w:r>
        <w:rPr>
          <w:rFonts w:ascii="Times New Roman" w:eastAsia="Liberation Sans" w:hAnsi="Times New Roman" w:cs="Times New Roman"/>
          <w:color w:val="000000"/>
          <w:sz w:val="28"/>
          <w:szCs w:val="28"/>
        </w:rPr>
        <w:t>‒</w:t>
      </w:r>
      <w:r>
        <w:rPr>
          <w:rFonts w:ascii="Times New Roman" w:hAnsi="Times New Roman" w:cs="Times New Roman"/>
          <w:color w:val="000000"/>
          <w:sz w:val="28"/>
          <w:szCs w:val="28"/>
        </w:rPr>
        <w:t xml:space="preserve"> ez már inkább a fantázia és a sci-fi tárgykörébe tartozik,</w:t>
      </w:r>
      <w:r>
        <w:rPr>
          <w:rFonts w:ascii="Times New Roman" w:eastAsia="Liberation Sans" w:hAnsi="Times New Roman" w:cs="Times New Roman"/>
          <w:color w:val="000000"/>
          <w:sz w:val="28"/>
          <w:szCs w:val="28"/>
        </w:rPr>
        <w:t>‒</w:t>
      </w:r>
      <w:r>
        <w:rPr>
          <w:rFonts w:ascii="Times New Roman" w:hAnsi="Times New Roman" w:cs="Times New Roman"/>
          <w:color w:val="000000"/>
          <w:sz w:val="28"/>
          <w:szCs w:val="28"/>
        </w:rPr>
        <w:t xml:space="preserve"> bár ki tudja</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A Földről van szó, arról a gömbszerű kozmikus képződményről, amelynek felszínén magabiztosan futkosunk, holott még ezt a felszínt sem ismerjük eléggé. Az 5-6000 km-es mélység, hol van csak a Naprendszerünkön belüli távolságoktól</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Hát kit ne érdekelne, mi van mélyen a talpunk alatt</w:t>
      </w:r>
      <w:proofErr w:type="gramStart"/>
      <w:r>
        <w:rPr>
          <w:rFonts w:ascii="Times New Roman" w:hAnsi="Times New Roman" w:cs="Times New Roman"/>
          <w:color w:val="000000"/>
          <w:sz w:val="28"/>
          <w:szCs w:val="28"/>
        </w:rPr>
        <w:t>!?</w:t>
      </w:r>
      <w:proofErr w:type="gramEnd"/>
    </w:p>
    <w:p w:rsidR="00ED165F" w:rsidRDefault="00ED165F" w:rsidP="00ED165F">
      <w:pPr>
        <w:pStyle w:val="Szvegtrzs"/>
        <w:ind w:right="-171" w:firstLine="709"/>
        <w:jc w:val="both"/>
        <w:rPr>
          <w:rFonts w:ascii="Times New Roman" w:hAnsi="Times New Roman" w:cs="Times New Roman"/>
          <w:sz w:val="28"/>
          <w:szCs w:val="28"/>
        </w:rPr>
      </w:pPr>
      <w:r>
        <w:rPr>
          <w:rFonts w:ascii="Times New Roman" w:hAnsi="Times New Roman" w:cs="Times New Roman"/>
          <w:color w:val="000000"/>
          <w:sz w:val="28"/>
          <w:szCs w:val="28"/>
        </w:rPr>
        <w:t>A Föld gravitációs erőterén túl, a Naprendszerünkben, a Galaxisunkban és még távolabb is nagyon intenzív a NASA és a SETI („</w:t>
      </w:r>
      <w:proofErr w:type="spellStart"/>
      <w:r>
        <w:rPr>
          <w:rFonts w:ascii="Times New Roman" w:hAnsi="Times New Roman" w:cs="Times New Roman"/>
          <w:color w:val="000000"/>
          <w:sz w:val="28"/>
          <w:szCs w:val="28"/>
        </w:rPr>
        <w:t>Search</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for</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Extra-Terrestrial</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Intelligence</w:t>
      </w:r>
      <w:proofErr w:type="spellEnd"/>
      <w:r>
        <w:rPr>
          <w:rFonts w:ascii="Times New Roman" w:hAnsi="Times New Roman" w:cs="Times New Roman"/>
          <w:color w:val="000000"/>
          <w:sz w:val="28"/>
          <w:szCs w:val="28"/>
        </w:rPr>
        <w:t xml:space="preserve">”, azaz a „földön kívüli intelligencia keresése”) tevékenysége. Erről bőségesen szólnak a médiumok és egyéb fórumok, ezért itt most ezekre nem térek ki. A más naprendszereket, galaxisokat is illethetjük a </w:t>
      </w:r>
      <w:proofErr w:type="gramStart"/>
      <w:r>
        <w:rPr>
          <w:rFonts w:ascii="Times New Roman" w:hAnsi="Times New Roman" w:cs="Times New Roman"/>
          <w:color w:val="000000"/>
          <w:sz w:val="28"/>
          <w:szCs w:val="28"/>
        </w:rPr>
        <w:t>más(</w:t>
      </w:r>
      <w:proofErr w:type="gramEnd"/>
      <w:r>
        <w:rPr>
          <w:rFonts w:ascii="Times New Roman" w:hAnsi="Times New Roman" w:cs="Times New Roman"/>
          <w:color w:val="000000"/>
          <w:sz w:val="28"/>
          <w:szCs w:val="28"/>
        </w:rPr>
        <w:t>féle) világ jelzőjével.</w:t>
      </w:r>
    </w:p>
    <w:p w:rsidR="00ED165F" w:rsidRDefault="00ED165F" w:rsidP="00ED165F">
      <w:pPr>
        <w:pStyle w:val="Szvegtrzs"/>
        <w:spacing w:after="63"/>
        <w:ind w:right="-171"/>
        <w:jc w:val="both"/>
        <w:rPr>
          <w:rFonts w:ascii="Times New Roman" w:hAnsi="Times New Roman" w:cs="Times New Roman"/>
          <w:b/>
          <w:bCs/>
          <w:color w:val="000000"/>
          <w:sz w:val="28"/>
          <w:szCs w:val="28"/>
        </w:rPr>
      </w:pPr>
    </w:p>
    <w:p w:rsidR="00ED165F" w:rsidRDefault="00ED165F" w:rsidP="00ED165F">
      <w:pPr>
        <w:pStyle w:val="Szvegtrzs"/>
        <w:spacing w:after="63"/>
        <w:ind w:right="-171"/>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Elképzelt vagy elképzelhető világok</w:t>
      </w:r>
    </w:p>
    <w:p w:rsidR="00ED165F" w:rsidRDefault="00ED165F" w:rsidP="00ED165F">
      <w:pPr>
        <w:pStyle w:val="Szvegtrzs"/>
        <w:spacing w:after="6"/>
        <w:ind w:right="-171"/>
        <w:jc w:val="both"/>
        <w:rPr>
          <w:rFonts w:ascii="Times New Roman" w:hAnsi="Times New Roman" w:cs="Times New Roman"/>
          <w:sz w:val="28"/>
          <w:szCs w:val="28"/>
        </w:rPr>
      </w:pPr>
      <w:r>
        <w:rPr>
          <w:rFonts w:ascii="Times New Roman" w:hAnsi="Times New Roman" w:cs="Times New Roman"/>
          <w:color w:val="000000"/>
          <w:sz w:val="28"/>
          <w:szCs w:val="28"/>
        </w:rPr>
        <w:t xml:space="preserve"> </w:t>
      </w:r>
    </w:p>
    <w:p w:rsidR="00ED165F" w:rsidRDefault="00ED165F" w:rsidP="00ED165F">
      <w:pPr>
        <w:pStyle w:val="Szvegtrzs"/>
        <w:spacing w:after="6"/>
        <w:ind w:right="-17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Az átmenet nem éles, sem ide, sem oda. Általában minden érzékelhető egyúttal valamilyen módon elképzelhető is.  Sokunknak nincs lehetősége (és nincs is rá szükségünk), hogy mikroszkóppal nézegessük az élő sejtmag szerkezetét, vagy lássuk egy digitális voltmérőn a neuron 75 </w:t>
      </w:r>
      <w:proofErr w:type="spellStart"/>
      <w:r>
        <w:rPr>
          <w:rFonts w:ascii="Times New Roman" w:hAnsi="Times New Roman" w:cs="Times New Roman"/>
          <w:color w:val="000000"/>
          <w:sz w:val="28"/>
          <w:szCs w:val="28"/>
        </w:rPr>
        <w:t>mV-os</w:t>
      </w:r>
      <w:proofErr w:type="spellEnd"/>
      <w:r>
        <w:rPr>
          <w:rFonts w:ascii="Times New Roman" w:hAnsi="Times New Roman" w:cs="Times New Roman"/>
          <w:color w:val="000000"/>
          <w:sz w:val="28"/>
          <w:szCs w:val="28"/>
        </w:rPr>
        <w:t xml:space="preserve"> nyugalmi potenciálját.  Ettől még ezek az érzékelhető kategóriába tartoznak, mert elvileg bármikor hozzáférhetővé tehetjük őket testi érzékeink számára, ám puszta elképzelésünk (esetleg más tapasztalatunk) alapján sincs semmi kétségünk fizikai valóságuk felől. Tanulmányaink során rengeteg esemény, adat, személy leírásával találkoztunk, </w:t>
      </w:r>
      <w:proofErr w:type="gramStart"/>
      <w:r>
        <w:rPr>
          <w:rFonts w:ascii="Times New Roman" w:hAnsi="Times New Roman" w:cs="Times New Roman"/>
          <w:color w:val="000000"/>
          <w:sz w:val="28"/>
          <w:szCs w:val="28"/>
        </w:rPr>
        <w:t>amiket</w:t>
      </w:r>
      <w:proofErr w:type="gramEnd"/>
      <w:r>
        <w:rPr>
          <w:rFonts w:ascii="Times New Roman" w:hAnsi="Times New Roman" w:cs="Times New Roman"/>
          <w:color w:val="000000"/>
          <w:sz w:val="28"/>
          <w:szCs w:val="28"/>
        </w:rPr>
        <w:t xml:space="preserve"> és akiket csak elképzelni tudtunk, de kétségünk sem volt valóságuk vagy valódiságuk felől. A fényképezés, filmezés és hangrögzítés, továbbá a mai digitális technika feltalálása után viszont sok elképzelt személy vagy szerkezet látható lett a fényképen, vagy akár tapintható a 3D-es nyomtatónak köszönhetően.  Az elképzeltből érzékelhető lett.  Az előző bekezdésekben a Föld belsejéről leírtak már átvezetnek az elképzelt vagy az elképzelhető világok fogalmaihoz.  Az "elképzelt" kifejezés olykor megfelel a feltételezettnek, valószínűnek, sőt a szükségszerűnek is! </w:t>
      </w:r>
    </w:p>
    <w:p w:rsidR="00ED165F" w:rsidRDefault="00ED165F" w:rsidP="00ED165F">
      <w:pPr>
        <w:pStyle w:val="Szvegtrzs"/>
        <w:spacing w:after="6"/>
        <w:ind w:right="-30" w:firstLine="709"/>
        <w:jc w:val="both"/>
        <w:rPr>
          <w:rFonts w:ascii="Times New Roman" w:eastAsia="Liberation Sans" w:hAnsi="Times New Roman" w:cs="Times New Roman"/>
          <w:color w:val="000000"/>
          <w:sz w:val="28"/>
          <w:szCs w:val="28"/>
        </w:rPr>
      </w:pPr>
      <w:r>
        <w:rPr>
          <w:rFonts w:ascii="Times New Roman" w:hAnsi="Times New Roman" w:cs="Times New Roman"/>
          <w:sz w:val="28"/>
          <w:szCs w:val="28"/>
        </w:rPr>
        <w:t>A</w:t>
      </w:r>
      <w:r w:rsidR="00A53EFA">
        <w:rPr>
          <w:rFonts w:ascii="Times New Roman" w:hAnsi="Times New Roman" w:cs="Times New Roman"/>
          <w:sz w:val="28"/>
          <w:szCs w:val="28"/>
        </w:rPr>
        <w:t>z</w:t>
      </w:r>
      <w:r>
        <w:rPr>
          <w:rFonts w:ascii="Times New Roman" w:hAnsi="Times New Roman" w:cs="Times New Roman"/>
          <w:sz w:val="28"/>
          <w:szCs w:val="28"/>
        </w:rPr>
        <w:t xml:space="preserve"> elképzelt dolgok/világok nem mások, mint az agyban képileg megjelenő, vagy</w:t>
      </w:r>
      <w:r w:rsidR="00A53EFA">
        <w:rPr>
          <w:rFonts w:ascii="Times New Roman" w:hAnsi="Times New Roman" w:cs="Times New Roman"/>
          <w:sz w:val="28"/>
          <w:szCs w:val="28"/>
        </w:rPr>
        <w:t xml:space="preserve"> </w:t>
      </w:r>
      <w:r>
        <w:rPr>
          <w:rFonts w:ascii="Times New Roman" w:hAnsi="Times New Roman" w:cs="Times New Roman"/>
          <w:sz w:val="28"/>
          <w:szCs w:val="28"/>
        </w:rPr>
        <w:t>"lelki szemeinkkel</w:t>
      </w:r>
      <w:proofErr w:type="gramStart"/>
      <w:r>
        <w:rPr>
          <w:rFonts w:ascii="Times New Roman" w:hAnsi="Times New Roman" w:cs="Times New Roman"/>
          <w:sz w:val="28"/>
          <w:szCs w:val="28"/>
        </w:rPr>
        <w:t>"  láthatóvá</w:t>
      </w:r>
      <w:proofErr w:type="gramEnd"/>
      <w:r>
        <w:rPr>
          <w:rFonts w:ascii="Times New Roman" w:hAnsi="Times New Roman" w:cs="Times New Roman"/>
          <w:sz w:val="28"/>
          <w:szCs w:val="28"/>
        </w:rPr>
        <w:t xml:space="preserve"> vált személyek, események, jelenségek. </w:t>
      </w:r>
      <w:r>
        <w:rPr>
          <w:rFonts w:ascii="Times New Roman" w:eastAsia="Liberation Sans" w:hAnsi="Times New Roman" w:cs="Times New Roman"/>
          <w:sz w:val="28"/>
          <w:szCs w:val="28"/>
        </w:rPr>
        <w:t xml:space="preserve">Ide sorolhatóak a kísérletileg bizonyított tudományos tételek, valamint olyan elméletek, kutatások és hipotézisek eredményei, amelyek érzékelhetővé (láthatóvá, kézzel foghatóvá stb.) tétele meglehetősen nehéz, vagy egyenesen lehetetlen. A kvantumfizikában, az űrkutatásban, a mikrobiológiában, a nanotechnológiákban számtalan olyan cáfolhatatlan állítás létezik, amelyet csak a matematikai leírások tudnak kifejezni, amelyek egyes kiemelkedő elmék agyában konkrét egyenletek, adatok, állandók, megoldási formulákként "meg is jelennek" </w:t>
      </w:r>
      <w:r>
        <w:rPr>
          <w:rFonts w:ascii="Times New Roman" w:eastAsia="Liberation Sans" w:hAnsi="Times New Roman" w:cs="Times New Roman"/>
          <w:color w:val="000000"/>
          <w:sz w:val="28"/>
          <w:szCs w:val="28"/>
        </w:rPr>
        <w:t xml:space="preserve">(N. Bohr, </w:t>
      </w:r>
      <w:proofErr w:type="gramStart"/>
      <w:r>
        <w:rPr>
          <w:rFonts w:ascii="Times New Roman" w:eastAsia="Liberation Sans" w:hAnsi="Times New Roman" w:cs="Times New Roman"/>
          <w:color w:val="000000"/>
          <w:sz w:val="28"/>
          <w:szCs w:val="28"/>
        </w:rPr>
        <w:t>A</w:t>
      </w:r>
      <w:proofErr w:type="gramEnd"/>
      <w:r>
        <w:rPr>
          <w:rFonts w:ascii="Times New Roman" w:eastAsia="Liberation Sans" w:hAnsi="Times New Roman" w:cs="Times New Roman"/>
          <w:color w:val="000000"/>
          <w:sz w:val="28"/>
          <w:szCs w:val="28"/>
        </w:rPr>
        <w:t>. Einstein, W. Braun, N. Tesla), de tárgyszerűen nem tehetőek érzékelhetővé, még elképzelhetővé is nehezen. Ezeknek az elméleteknek (matematikai kifejezéseknek) a helyessége akkor bizonyosodik be, amikor az elmélet alapján megépített illetve előállított anyagi szerkezet (fegyver, gép, műszer, gyógyszer stb.) jól és pontosan működik.</w:t>
      </w:r>
    </w:p>
    <w:p w:rsidR="00ED165F" w:rsidRDefault="00ED165F" w:rsidP="00ED165F">
      <w:pPr>
        <w:pStyle w:val="Szvegtrzs"/>
        <w:spacing w:after="6"/>
        <w:ind w:right="-30" w:firstLine="709"/>
        <w:jc w:val="both"/>
        <w:rPr>
          <w:rFonts w:ascii="Times New Roman" w:eastAsia="Liberation Sans" w:hAnsi="Times New Roman" w:cs="Times New Roman"/>
          <w:sz w:val="28"/>
          <w:szCs w:val="28"/>
        </w:rPr>
      </w:pPr>
      <w:proofErr w:type="gramStart"/>
      <w:r>
        <w:rPr>
          <w:rFonts w:ascii="Times New Roman" w:eastAsia="Liberation Sans" w:hAnsi="Times New Roman" w:cs="Times New Roman"/>
          <w:sz w:val="28"/>
          <w:szCs w:val="28"/>
        </w:rPr>
        <w:t>Jórészt</w:t>
      </w:r>
      <w:proofErr w:type="gramEnd"/>
      <w:r>
        <w:rPr>
          <w:rFonts w:ascii="Times New Roman" w:eastAsia="Liberation Sans" w:hAnsi="Times New Roman" w:cs="Times New Roman"/>
          <w:sz w:val="28"/>
          <w:szCs w:val="28"/>
        </w:rPr>
        <w:t xml:space="preserve"> ‒ de nem kizárólagosan és teljesen ‒ az eszmék, álmok, </w:t>
      </w:r>
      <w:r>
        <w:rPr>
          <w:rFonts w:ascii="Times New Roman" w:eastAsia="Liberation Sans" w:hAnsi="Times New Roman" w:cs="Times New Roman"/>
          <w:b/>
          <w:bCs/>
          <w:sz w:val="28"/>
          <w:szCs w:val="28"/>
        </w:rPr>
        <w:t>filozófiák, hitek,</w:t>
      </w:r>
      <w:r>
        <w:rPr>
          <w:rFonts w:ascii="Times New Roman" w:eastAsia="Liberation Sans" w:hAnsi="Times New Roman" w:cs="Times New Roman"/>
          <w:sz w:val="28"/>
          <w:szCs w:val="28"/>
        </w:rPr>
        <w:t xml:space="preserve"> jelenések, látomások is ebbe a világba nyúlnak bele, pl. a Rejtett világ felől.  A tudatalattiból felhozott képek, hangok, érzések is itt jelennek meg. </w:t>
      </w:r>
    </w:p>
    <w:p w:rsidR="00ED165F" w:rsidRDefault="00ED165F" w:rsidP="00ED165F">
      <w:pPr>
        <w:ind w:right="-30" w:firstLine="709"/>
        <w:jc w:val="both"/>
        <w:rPr>
          <w:rFonts w:ascii="Times New Roman" w:eastAsia="Liberation Sans" w:hAnsi="Times New Roman" w:cs="Times New Roman"/>
          <w:sz w:val="28"/>
          <w:szCs w:val="28"/>
        </w:rPr>
      </w:pPr>
      <w:r>
        <w:rPr>
          <w:rFonts w:ascii="Times New Roman" w:eastAsia="Liberation Sans" w:hAnsi="Times New Roman" w:cs="Times New Roman"/>
          <w:sz w:val="28"/>
          <w:szCs w:val="28"/>
        </w:rPr>
        <w:t xml:space="preserve">Az átmeneteket szokták köztes világoknak is nevezni. A világvallások ősi mítoszainak szövegei és képi ábrázolásaik változatos gazdagsága, ugyanakkor bizonyos szövegrészek és formai jegyek megdöbbentő azonossága mutatja, hogy mennyire foglalkoztatta őseinket lényük, testük és lelkük sorsa e földi életük vége, azaz haláluk után. Akár 45 000 akár 60 000 év telt el a homo sapiens öntudatra ébredése óta, ez a tudásvágy nem múlt el az emberből, ha bevallja, ha nem, ha fiatal, ha öreg, ha ateista, ha buzgó katolikus, szóval, ha egyáltalán őszintén magába néz, akkor ott érzi bensőjében az égető kérdést: </w:t>
      </w:r>
      <w:r>
        <w:rPr>
          <w:rFonts w:ascii="Times New Roman" w:eastAsia="Liberation Sans" w:hAnsi="Times New Roman" w:cs="Times New Roman"/>
          <w:b/>
          <w:bCs/>
          <w:sz w:val="28"/>
          <w:szCs w:val="28"/>
        </w:rPr>
        <w:t xml:space="preserve">milyen az a </w:t>
      </w:r>
      <w:r>
        <w:rPr>
          <w:rFonts w:ascii="Times New Roman" w:eastAsia="Liberation Sans" w:hAnsi="Times New Roman" w:cs="Times New Roman"/>
          <w:b/>
          <w:bCs/>
          <w:sz w:val="28"/>
          <w:szCs w:val="28"/>
        </w:rPr>
        <w:lastRenderedPageBreak/>
        <w:t>túlvilág</w:t>
      </w:r>
      <w:r>
        <w:rPr>
          <w:rFonts w:ascii="Times New Roman" w:eastAsia="Liberation Sans" w:hAnsi="Times New Roman" w:cs="Times New Roman"/>
          <w:sz w:val="28"/>
          <w:szCs w:val="28"/>
        </w:rPr>
        <w:t>, ahová kerülök, „ha létem végleg lemerül</w:t>
      </w:r>
      <w:proofErr w:type="gramStart"/>
      <w:r>
        <w:rPr>
          <w:rFonts w:ascii="Times New Roman" w:eastAsia="Liberation Sans" w:hAnsi="Times New Roman" w:cs="Times New Roman"/>
          <w:sz w:val="28"/>
          <w:szCs w:val="28"/>
        </w:rPr>
        <w:t>..</w:t>
      </w:r>
      <w:proofErr w:type="gramEnd"/>
      <w:r>
        <w:rPr>
          <w:rFonts w:ascii="Times New Roman" w:eastAsia="Liberation Sans" w:hAnsi="Times New Roman" w:cs="Times New Roman"/>
          <w:sz w:val="28"/>
          <w:szCs w:val="28"/>
        </w:rPr>
        <w:t>"  A különböző vallások különböző elképzeléseket dolgoztak ki, amelyekkel egyrészt hitet és reménységet kívántak az emberek elméjébe és szívébe ültetni, másrészt a büntetés‒jutalmazás módszerével lehetőleg békésen irányítani a társadalmak életét, valamiképp egyensúlyban tartva kormányozni az állammal karöltve az egyre szaporodó embervilág sorsának és viselkedésének kilengéseit (jólét és nyomor, földosztás és kizsákmányolás, szabadság és gyarmatosítás, béke és háború, szeretet és gyűlölet, stb.)</w:t>
      </w:r>
    </w:p>
    <w:p w:rsidR="00ED165F" w:rsidRDefault="00ED165F" w:rsidP="00ED165F">
      <w:pPr>
        <w:ind w:right="-30" w:firstLine="709"/>
        <w:jc w:val="both"/>
        <w:rPr>
          <w:rFonts w:ascii="Times New Roman" w:eastAsia="Liberation Sans" w:hAnsi="Times New Roman" w:cs="Times New Roman"/>
          <w:sz w:val="28"/>
          <w:szCs w:val="28"/>
        </w:rPr>
      </w:pPr>
      <w:r>
        <w:rPr>
          <w:rFonts w:ascii="Times New Roman" w:eastAsia="Liberation Sans" w:hAnsi="Times New Roman" w:cs="Times New Roman"/>
          <w:sz w:val="28"/>
          <w:szCs w:val="28"/>
        </w:rPr>
        <w:t xml:space="preserve"> A hittételek (dogmák) elfogadása, követése, sőt kötelező terjesztése a </w:t>
      </w:r>
      <w:r>
        <w:rPr>
          <w:rFonts w:ascii="Times New Roman" w:eastAsia="Liberation Sans" w:hAnsi="Times New Roman" w:cs="Times New Roman"/>
          <w:b/>
          <w:bCs/>
          <w:sz w:val="28"/>
          <w:szCs w:val="28"/>
        </w:rPr>
        <w:t>jó túlvilágba</w:t>
      </w:r>
      <w:r>
        <w:rPr>
          <w:rFonts w:ascii="Times New Roman" w:eastAsia="Liberation Sans" w:hAnsi="Times New Roman" w:cs="Times New Roman"/>
          <w:sz w:val="28"/>
          <w:szCs w:val="28"/>
        </w:rPr>
        <w:t xml:space="preserve"> (Isten országa, üdvösség, paradicsom, örömteljes nirvána, örök boldogság) juttatja a hívő lelkét, ellenkező esetben a </w:t>
      </w:r>
      <w:r>
        <w:rPr>
          <w:rFonts w:ascii="Times New Roman" w:eastAsia="Liberation Sans" w:hAnsi="Times New Roman" w:cs="Times New Roman"/>
          <w:b/>
          <w:bCs/>
          <w:sz w:val="28"/>
          <w:szCs w:val="28"/>
        </w:rPr>
        <w:t>rossz túlvilágba</w:t>
      </w:r>
      <w:r>
        <w:rPr>
          <w:rFonts w:ascii="Times New Roman" w:eastAsia="Liberation Sans" w:hAnsi="Times New Roman" w:cs="Times New Roman"/>
          <w:sz w:val="28"/>
          <w:szCs w:val="28"/>
        </w:rPr>
        <w:t xml:space="preserve"> (pokol, kárhozat, tisztító tűz, alacsony szintű reinkarnáció) várja az elhunytat. A zsidó-keresztény egyházak és az iszlám szervezeti felépítése hierarchikus. </w:t>
      </w:r>
    </w:p>
    <w:p w:rsidR="00ED165F" w:rsidRDefault="00ED165F" w:rsidP="00ED165F">
      <w:pPr>
        <w:ind w:right="-30" w:firstLine="709"/>
        <w:jc w:val="both"/>
        <w:rPr>
          <w:rFonts w:ascii="Times New Roman" w:hAnsi="Times New Roman" w:cs="Times New Roman"/>
          <w:sz w:val="28"/>
          <w:szCs w:val="28"/>
        </w:rPr>
      </w:pPr>
      <w:r>
        <w:rPr>
          <w:rFonts w:ascii="Times New Roman" w:eastAsia="Liberation Sans" w:hAnsi="Times New Roman" w:cs="Times New Roman"/>
          <w:sz w:val="28"/>
          <w:szCs w:val="28"/>
        </w:rPr>
        <w:t>Mindezek jórészt emberi spekulációk és teológiai okoskodások, keverve az ősi szent iratok és hagyományok tartalmi elemeivel.</w:t>
      </w:r>
    </w:p>
    <w:p w:rsidR="00ED165F" w:rsidRDefault="00ED165F" w:rsidP="00ED165F">
      <w:pPr>
        <w:pStyle w:val="Szvegtrzs"/>
        <w:ind w:right="-30"/>
        <w:jc w:val="both"/>
        <w:rPr>
          <w:rFonts w:ascii="Times New Roman" w:hAnsi="Times New Roman" w:cs="Times New Roman"/>
          <w:color w:val="000000"/>
          <w:sz w:val="28"/>
          <w:szCs w:val="28"/>
        </w:rPr>
      </w:pPr>
    </w:p>
    <w:p w:rsidR="00ED165F" w:rsidRDefault="00ED165F" w:rsidP="00ED165F">
      <w:pPr>
        <w:pStyle w:val="Szvegtrzs"/>
        <w:spacing w:after="6"/>
        <w:ind w:right="-30"/>
        <w:jc w:val="both"/>
        <w:rPr>
          <w:rFonts w:ascii="Times New Roman" w:hAnsi="Times New Roman" w:cs="Times New Roman"/>
          <w:sz w:val="28"/>
          <w:szCs w:val="28"/>
        </w:rPr>
      </w:pPr>
      <w:r>
        <w:rPr>
          <w:rFonts w:ascii="Times New Roman" w:hAnsi="Times New Roman" w:cs="Times New Roman"/>
          <w:b/>
          <w:bCs/>
          <w:color w:val="000000"/>
          <w:sz w:val="28"/>
          <w:szCs w:val="28"/>
        </w:rPr>
        <w:t>Rejtett világ</w:t>
      </w:r>
    </w:p>
    <w:p w:rsidR="00ED165F" w:rsidRDefault="00ED165F" w:rsidP="00ED165F">
      <w:pPr>
        <w:pStyle w:val="Szvegtrzs"/>
        <w:spacing w:after="6"/>
        <w:ind w:right="-30"/>
        <w:jc w:val="both"/>
        <w:rPr>
          <w:rFonts w:ascii="Times New Roman" w:hAnsi="Times New Roman" w:cs="Times New Roman"/>
          <w:color w:val="000000"/>
          <w:sz w:val="28"/>
          <w:szCs w:val="28"/>
        </w:rPr>
      </w:pPr>
    </w:p>
    <w:p w:rsidR="00ED165F" w:rsidRDefault="00ED165F" w:rsidP="00ED165F">
      <w:pPr>
        <w:pStyle w:val="Szvegtrzs"/>
        <w:spacing w:after="6"/>
        <w:ind w:right="-30" w:firstLine="709"/>
        <w:jc w:val="both"/>
        <w:rPr>
          <w:rFonts w:ascii="Times New Roman" w:hAnsi="Times New Roman" w:cs="Times New Roman"/>
          <w:sz w:val="28"/>
          <w:szCs w:val="28"/>
        </w:rPr>
      </w:pPr>
      <w:r>
        <w:rPr>
          <w:rFonts w:ascii="Times New Roman" w:hAnsi="Times New Roman" w:cs="Times New Roman"/>
          <w:color w:val="000000"/>
          <w:sz w:val="28"/>
          <w:szCs w:val="28"/>
        </w:rPr>
        <w:t>A világegyetem nagyobb része el van rejtve az emberi tudás elől. Maga az elnevezés is paradoxon, hiszen, ha el van rejtve, honnan tudom, hogy van-e egyáltalán</w:t>
      </w:r>
      <w:proofErr w:type="gramStart"/>
      <w:r>
        <w:rPr>
          <w:rFonts w:ascii="Times New Roman" w:hAnsi="Times New Roman" w:cs="Times New Roman"/>
          <w:color w:val="000000"/>
          <w:sz w:val="28"/>
          <w:szCs w:val="28"/>
        </w:rPr>
        <w:t>?!</w:t>
      </w:r>
      <w:proofErr w:type="gramEnd"/>
    </w:p>
    <w:p w:rsidR="00ED165F" w:rsidRDefault="00ED165F" w:rsidP="00ED165F">
      <w:pPr>
        <w:pStyle w:val="Szvegtrzs"/>
        <w:spacing w:after="63"/>
        <w:ind w:right="-3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Voltak a történelemben kiválasztott, kiváltságos emberek, akiknek megadatott némi átjárás ebbe a rejtett tartományba, akik hoztak nekünk ismereteket az isteni világból. Gondoljunk Énokra, Illésre, Ezékielre, Pál apostolra, </w:t>
      </w:r>
      <w:proofErr w:type="spellStart"/>
      <w:r>
        <w:rPr>
          <w:rFonts w:ascii="Times New Roman" w:hAnsi="Times New Roman" w:cs="Times New Roman"/>
          <w:color w:val="000000"/>
          <w:sz w:val="28"/>
          <w:szCs w:val="28"/>
        </w:rPr>
        <w:t>Swedenborgra</w:t>
      </w:r>
      <w:proofErr w:type="spellEnd"/>
      <w:r>
        <w:rPr>
          <w:rFonts w:ascii="Times New Roman" w:hAnsi="Times New Roman" w:cs="Times New Roman"/>
          <w:color w:val="000000"/>
          <w:sz w:val="28"/>
          <w:szCs w:val="28"/>
        </w:rPr>
        <w:t xml:space="preserve"> és más szentekre, prófétákra vagy tudósokra. Emlékezzünk Jézus mondására: </w:t>
      </w:r>
      <w:proofErr w:type="gramStart"/>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Az</w:t>
      </w:r>
      <w:proofErr w:type="gramEnd"/>
      <w:r>
        <w:rPr>
          <w:rFonts w:ascii="Times New Roman" w:hAnsi="Times New Roman" w:cs="Times New Roman"/>
          <w:i/>
          <w:color w:val="000000"/>
          <w:sz w:val="28"/>
          <w:szCs w:val="28"/>
        </w:rPr>
        <w:t xml:space="preserve"> én országom nem e világból való..</w:t>
      </w:r>
      <w:r>
        <w:rPr>
          <w:rFonts w:ascii="Times New Roman" w:hAnsi="Times New Roman" w:cs="Times New Roman"/>
          <w:color w:val="000000"/>
          <w:sz w:val="28"/>
          <w:szCs w:val="28"/>
        </w:rPr>
        <w:t xml:space="preserve">” (János ev. 18, 36.)  </w:t>
      </w:r>
    </w:p>
    <w:p w:rsidR="00ED165F" w:rsidRDefault="00ED165F" w:rsidP="00ED165F">
      <w:pPr>
        <w:pStyle w:val="Szvegtrzs"/>
        <w:spacing w:after="63"/>
        <w:ind w:right="-3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Amit ismerünk a teljes világegyetemből, az olyan kevés, hogy kell lennie egy sokkal nagyobb, sokkal tágabb, sokkal heterogénebb, sokkal gazdagabb, sokkal változatosabb világnak, amelynek fő jellemzője, hogy az általunk, a mi univerzumunkban ismert természeti törvények és természeti állandók nem feltétlenül ugyanazok, mint itt.  Az élet (ha van) fogalma, kémiai és biológiai alapja is más lehet. </w:t>
      </w:r>
    </w:p>
    <w:p w:rsidR="00ED165F" w:rsidRDefault="00ED165F" w:rsidP="00ED165F">
      <w:pPr>
        <w:pStyle w:val="Szvegtrzs"/>
        <w:spacing w:after="63"/>
        <w:ind w:right="-30" w:firstLine="709"/>
        <w:jc w:val="both"/>
        <w:rPr>
          <w:rFonts w:ascii="Times New Roman" w:hAnsi="Times New Roman" w:cs="Times New Roman"/>
          <w:sz w:val="28"/>
          <w:szCs w:val="28"/>
        </w:rPr>
      </w:pPr>
      <w:r>
        <w:rPr>
          <w:rFonts w:ascii="Times New Roman" w:hAnsi="Times New Roman" w:cs="Times New Roman"/>
          <w:color w:val="000000"/>
          <w:sz w:val="28"/>
          <w:szCs w:val="28"/>
        </w:rPr>
        <w:t>Az ember számára jelenleg ilyen érzék és</w:t>
      </w:r>
      <w:r>
        <w:rPr>
          <w:rFonts w:ascii="Times New Roman" w:eastAsia="Liberation Sans" w:hAnsi="Times New Roman" w:cs="Times New Roman"/>
          <w:color w:val="000000"/>
          <w:sz w:val="28"/>
          <w:szCs w:val="28"/>
        </w:rPr>
        <w:t>‒</w:t>
      </w:r>
      <w:r>
        <w:rPr>
          <w:rFonts w:ascii="Times New Roman" w:hAnsi="Times New Roman" w:cs="Times New Roman"/>
          <w:color w:val="000000"/>
          <w:sz w:val="28"/>
          <w:szCs w:val="28"/>
        </w:rPr>
        <w:t xml:space="preserve">tudat feletti rejtett világban létezhet (élhet?) </w:t>
      </w:r>
      <w:proofErr w:type="gramStart"/>
      <w:r>
        <w:rPr>
          <w:rFonts w:ascii="Times New Roman" w:hAnsi="Times New Roman" w:cs="Times New Roman"/>
          <w:color w:val="000000"/>
          <w:sz w:val="28"/>
          <w:szCs w:val="28"/>
        </w:rPr>
        <w:t>az</w:t>
      </w:r>
      <w:proofErr w:type="gramEnd"/>
      <w:r>
        <w:rPr>
          <w:rFonts w:ascii="Times New Roman" w:hAnsi="Times New Roman" w:cs="Times New Roman"/>
          <w:color w:val="000000"/>
          <w:sz w:val="28"/>
          <w:szCs w:val="28"/>
        </w:rPr>
        <w:t xml:space="preserve"> ember feletti, Földön túli, nem anyagi eredetű VILÁGLÉLEK (</w:t>
      </w:r>
      <w:r>
        <w:rPr>
          <w:rFonts w:ascii="Times New Roman" w:eastAsia="Liberation Sans" w:hAnsi="Times New Roman" w:cs="Times New Roman"/>
          <w:color w:val="000000"/>
          <w:sz w:val="28"/>
          <w:szCs w:val="28"/>
        </w:rPr>
        <w:t>→Jahve,</w:t>
      </w:r>
      <w:r>
        <w:rPr>
          <w:rFonts w:ascii="Times New Roman" w:hAnsi="Times New Roman" w:cs="Times New Roman"/>
          <w:color w:val="000000"/>
          <w:sz w:val="28"/>
          <w:szCs w:val="28"/>
        </w:rPr>
        <w:t xml:space="preserve"> Allah, Brahma, </w:t>
      </w:r>
      <w:proofErr w:type="spellStart"/>
      <w:r>
        <w:rPr>
          <w:rFonts w:ascii="Times New Roman" w:hAnsi="Times New Roman" w:cs="Times New Roman"/>
          <w:color w:val="000000"/>
          <w:sz w:val="28"/>
          <w:szCs w:val="28"/>
        </w:rPr>
        <w:t>Visnu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Síva</w:t>
      </w:r>
      <w:proofErr w:type="spellEnd"/>
      <w:r>
        <w:rPr>
          <w:rFonts w:ascii="Times New Roman" w:hAnsi="Times New Roman" w:cs="Times New Roman"/>
          <w:color w:val="000000"/>
          <w:sz w:val="28"/>
          <w:szCs w:val="28"/>
        </w:rPr>
        <w:t xml:space="preserve">, Krisna, az „isteni Buddha”, a </w:t>
      </w:r>
      <w:proofErr w:type="spellStart"/>
      <w:r>
        <w:rPr>
          <w:rFonts w:ascii="Times New Roman" w:hAnsi="Times New Roman" w:cs="Times New Roman"/>
          <w:color w:val="000000"/>
          <w:sz w:val="28"/>
          <w:szCs w:val="28"/>
        </w:rPr>
        <w:t>Sinto</w:t>
      </w:r>
      <w:proofErr w:type="spellEnd"/>
      <w:r>
        <w:rPr>
          <w:rFonts w:ascii="Times New Roman" w:hAnsi="Times New Roman" w:cs="Times New Roman"/>
          <w:color w:val="000000"/>
          <w:sz w:val="28"/>
          <w:szCs w:val="28"/>
        </w:rPr>
        <w:t xml:space="preserve">  [= istenek útja] stb.)  Innen sugároznak ki a teremtő és szabályozó energiák, amelyek láthatatlanul fenntartják a szellemi és anyagi világ, a tér-idő kontinuum, és más, számunkra ismeretlen erők dinamikus egyensúlyát, vagy szabályozott hullámzását</w:t>
      </w:r>
      <w:proofErr w:type="gramStart"/>
      <w:r>
        <w:rPr>
          <w:rFonts w:ascii="Times New Roman" w:hAnsi="Times New Roman" w:cs="Times New Roman"/>
          <w:color w:val="000000"/>
          <w:sz w:val="28"/>
          <w:szCs w:val="28"/>
        </w:rPr>
        <w:t>...</w:t>
      </w:r>
      <w:proofErr w:type="gramEnd"/>
    </w:p>
    <w:p w:rsidR="00ED165F" w:rsidRPr="009913BC" w:rsidRDefault="00ED165F" w:rsidP="00ED165F">
      <w:pPr>
        <w:pStyle w:val="Cmsor31"/>
        <w:numPr>
          <w:ilvl w:val="2"/>
          <w:numId w:val="2"/>
        </w:numPr>
        <w:tabs>
          <w:tab w:val="left" w:pos="10035"/>
          <w:tab w:val="left" w:pos="10080"/>
          <w:tab w:val="left" w:pos="10260"/>
        </w:tabs>
        <w:spacing w:before="26" w:after="6"/>
        <w:ind w:left="0" w:right="-30" w:firstLine="0"/>
        <w:jc w:val="both"/>
        <w:rPr>
          <w:rFonts w:ascii="Times New Roman" w:hAnsi="Times New Roman" w:cs="Times New Roman"/>
        </w:rPr>
      </w:pPr>
      <w:r w:rsidRPr="009913BC">
        <w:rPr>
          <w:rFonts w:ascii="Times New Roman" w:eastAsia="NSimSun" w:hAnsi="Times New Roman" w:cs="Times New Roman"/>
          <w:b w:val="0"/>
          <w:bCs w:val="0"/>
          <w:color w:val="000000"/>
        </w:rPr>
        <w:t xml:space="preserve">       Ebből a Világlélekből kapott egy darabkát minden Földre született ember, és halála utáni sorsát (világát, helyét, feladatát) az szabja meg, hogyan sáfárkodott </w:t>
      </w:r>
      <w:r w:rsidRPr="009913BC">
        <w:rPr>
          <w:rFonts w:ascii="Times New Roman" w:eastAsia="NSimSun" w:hAnsi="Times New Roman" w:cs="Times New Roman"/>
          <w:b w:val="0"/>
          <w:bCs w:val="0"/>
          <w:color w:val="000000"/>
        </w:rPr>
        <w:lastRenderedPageBreak/>
        <w:t>ezzel az Isten-darabkával, amely csodálatos módon magában foglalja az istenség teljességét (!).</w:t>
      </w:r>
      <w:r w:rsidR="009913BC" w:rsidRPr="009913BC">
        <w:rPr>
          <w:rFonts w:ascii="Times New Roman" w:eastAsia="NSimSun" w:hAnsi="Times New Roman" w:cs="Times New Roman"/>
          <w:b w:val="0"/>
          <w:bCs w:val="0"/>
          <w:color w:val="000000"/>
        </w:rPr>
        <w:t xml:space="preserve"> </w:t>
      </w:r>
      <w:r w:rsidRPr="009913BC">
        <w:rPr>
          <w:rFonts w:ascii="Times New Roman" w:eastAsia="NSimSun" w:hAnsi="Times New Roman" w:cs="Times New Roman"/>
          <w:b w:val="0"/>
          <w:bCs w:val="0"/>
          <w:color w:val="000000"/>
        </w:rPr>
        <w:t>Ezt az isteni részt emberi szavakkal úgy mondhatjuk, hogy SZERETET.  Ez a „világmozgató erő” (Dante után).  Az ember számára jelenleg érzék és</w:t>
      </w:r>
      <w:r w:rsidRPr="009913BC">
        <w:rPr>
          <w:rFonts w:ascii="Times New Roman" w:eastAsia="Liberation Sans" w:hAnsi="Times New Roman" w:cs="Times New Roman"/>
          <w:b w:val="0"/>
          <w:bCs w:val="0"/>
          <w:color w:val="000000"/>
        </w:rPr>
        <w:t>‒</w:t>
      </w:r>
      <w:r w:rsidRPr="009913BC">
        <w:rPr>
          <w:rFonts w:ascii="Times New Roman" w:eastAsia="NSimSun" w:hAnsi="Times New Roman" w:cs="Times New Roman"/>
          <w:b w:val="0"/>
          <w:bCs w:val="0"/>
          <w:color w:val="000000"/>
        </w:rPr>
        <w:t>tudat feletti.</w:t>
      </w:r>
    </w:p>
    <w:p w:rsidR="00ED165F" w:rsidRDefault="00ED165F" w:rsidP="00ED165F">
      <w:pPr>
        <w:pStyle w:val="Cmsor31"/>
        <w:numPr>
          <w:ilvl w:val="3"/>
          <w:numId w:val="2"/>
        </w:numPr>
        <w:tabs>
          <w:tab w:val="left" w:pos="10035"/>
          <w:tab w:val="left" w:pos="10080"/>
          <w:tab w:val="left" w:pos="10260"/>
        </w:tabs>
        <w:spacing w:before="26" w:after="6"/>
        <w:ind w:right="-30"/>
        <w:jc w:val="both"/>
        <w:rPr>
          <w:rFonts w:ascii="Times New Roman" w:hAnsi="Times New Roman" w:cs="Times New Roman"/>
        </w:rPr>
      </w:pPr>
      <w:r>
        <w:rPr>
          <w:rFonts w:ascii="Times New Roman" w:eastAsia="NSimSun" w:hAnsi="Times New Roman" w:cs="Times New Roman"/>
          <w:b w:val="0"/>
          <w:bCs w:val="0"/>
          <w:color w:val="000000"/>
        </w:rPr>
        <w:t xml:space="preserve">       A Rejtett világnak nincs „helye”, mindenütt ott lehet, mindenben jelen van.</w:t>
      </w:r>
    </w:p>
    <w:p w:rsidR="00ED165F" w:rsidRDefault="00ED165F" w:rsidP="00ED165F">
      <w:pPr>
        <w:pStyle w:val="Szvegtrzs"/>
        <w:tabs>
          <w:tab w:val="left" w:pos="10035"/>
          <w:tab w:val="left" w:pos="10080"/>
          <w:tab w:val="left" w:pos="10260"/>
        </w:tabs>
        <w:spacing w:before="26" w:after="6"/>
        <w:ind w:right="-30"/>
        <w:jc w:val="both"/>
        <w:rPr>
          <w:rFonts w:ascii="Times New Roman" w:hAnsi="Times New Roman" w:cs="Times New Roman"/>
          <w:sz w:val="28"/>
          <w:szCs w:val="28"/>
        </w:rPr>
      </w:pPr>
      <w:r>
        <w:rPr>
          <w:rFonts w:ascii="Times New Roman" w:hAnsi="Times New Roman" w:cs="Times New Roman"/>
          <w:color w:val="000000"/>
          <w:sz w:val="28"/>
          <w:szCs w:val="28"/>
        </w:rPr>
        <w:t xml:space="preserve">Tudnunk kell, hogy a </w:t>
      </w:r>
      <w:proofErr w:type="spellStart"/>
      <w:r>
        <w:rPr>
          <w:rFonts w:ascii="Times New Roman" w:hAnsi="Times New Roman" w:cs="Times New Roman"/>
          <w:color w:val="000000"/>
          <w:sz w:val="28"/>
          <w:szCs w:val="28"/>
        </w:rPr>
        <w:t>VILÁGLÉLEK-nek</w:t>
      </w:r>
      <w:proofErr w:type="spellEnd"/>
      <w:r>
        <w:rPr>
          <w:rFonts w:ascii="Times New Roman" w:hAnsi="Times New Roman" w:cs="Times New Roman"/>
          <w:color w:val="000000"/>
          <w:sz w:val="28"/>
          <w:szCs w:val="28"/>
        </w:rPr>
        <w:t xml:space="preserve"> vagy ISTENNEK, és az egész Rejtett világ fogalmának </w:t>
      </w:r>
      <w:bookmarkStart w:id="0" w:name="__DdeLink__398_781793913"/>
      <w:r>
        <w:rPr>
          <w:rFonts w:ascii="Times New Roman" w:hAnsi="Times New Roman" w:cs="Times New Roman"/>
          <w:color w:val="000000"/>
          <w:sz w:val="28"/>
          <w:szCs w:val="28"/>
        </w:rPr>
        <w:t>minden megközelítése</w:t>
      </w:r>
      <w:bookmarkEnd w:id="0"/>
      <w:r>
        <w:rPr>
          <w:rFonts w:ascii="Times New Roman" w:hAnsi="Times New Roman" w:cs="Times New Roman"/>
          <w:color w:val="000000"/>
          <w:sz w:val="28"/>
          <w:szCs w:val="28"/>
        </w:rPr>
        <w:t xml:space="preserve"> óhatatlanul </w:t>
      </w:r>
      <w:proofErr w:type="gramStart"/>
      <w:r>
        <w:rPr>
          <w:rFonts w:ascii="Times New Roman" w:hAnsi="Times New Roman" w:cs="Times New Roman"/>
          <w:color w:val="000000"/>
          <w:sz w:val="28"/>
          <w:szCs w:val="28"/>
        </w:rPr>
        <w:t>antropomorf  (</w:t>
      </w:r>
      <w:proofErr w:type="gramEnd"/>
      <w:r>
        <w:rPr>
          <w:rFonts w:ascii="Times New Roman" w:hAnsi="Times New Roman" w:cs="Times New Roman"/>
          <w:color w:val="000000"/>
          <w:sz w:val="28"/>
          <w:szCs w:val="28"/>
        </w:rPr>
        <w:t>emberszabású, emberi mértékű, emberi tulajdonságú), mert „az ember csak emberit gondolhat”, emberként személyesíti meg mind az anyagi, mind a szellemi valóságot. Olyan világ ez, ahogy Pál apostol írja, „</w:t>
      </w:r>
      <w:r>
        <w:rPr>
          <w:rFonts w:ascii="Times New Roman" w:hAnsi="Times New Roman" w:cs="Times New Roman"/>
          <w:i/>
          <w:color w:val="000000"/>
          <w:sz w:val="28"/>
          <w:szCs w:val="28"/>
        </w:rPr>
        <w:t>Amit szem nem látott, fül nem hallott, és ember szíve meg sem sejtett</w:t>
      </w:r>
      <w:r>
        <w:rPr>
          <w:rFonts w:ascii="Times New Roman" w:hAnsi="Times New Roman" w:cs="Times New Roman"/>
          <w:color w:val="000000"/>
          <w:sz w:val="28"/>
          <w:szCs w:val="28"/>
        </w:rPr>
        <w:t>”</w:t>
      </w:r>
      <w:r w:rsidR="009913BC">
        <w:rPr>
          <w:rFonts w:ascii="Times New Roman" w:hAnsi="Times New Roman" w:cs="Times New Roman"/>
          <w:color w:val="000000"/>
          <w:sz w:val="28"/>
          <w:szCs w:val="28"/>
        </w:rPr>
        <w:t>.</w:t>
      </w:r>
      <w:r>
        <w:rPr>
          <w:rFonts w:ascii="Times New Roman" w:hAnsi="Times New Roman" w:cs="Times New Roman"/>
          <w:color w:val="000000"/>
          <w:sz w:val="28"/>
          <w:szCs w:val="28"/>
        </w:rPr>
        <w:t xml:space="preserve"> (1 </w:t>
      </w:r>
      <w:proofErr w:type="spellStart"/>
      <w:r>
        <w:rPr>
          <w:rFonts w:ascii="Times New Roman" w:hAnsi="Times New Roman" w:cs="Times New Roman"/>
          <w:color w:val="000000"/>
          <w:sz w:val="28"/>
          <w:szCs w:val="28"/>
        </w:rPr>
        <w:t>Korinthus</w:t>
      </w:r>
      <w:proofErr w:type="spellEnd"/>
      <w:r>
        <w:rPr>
          <w:rFonts w:ascii="Times New Roman" w:hAnsi="Times New Roman" w:cs="Times New Roman"/>
          <w:color w:val="000000"/>
          <w:sz w:val="28"/>
          <w:szCs w:val="28"/>
        </w:rPr>
        <w:t xml:space="preserve"> 2,9.) </w:t>
      </w:r>
    </w:p>
    <w:p w:rsidR="00ED165F" w:rsidRDefault="00ED165F" w:rsidP="00ED165F">
      <w:pPr>
        <w:pStyle w:val="Szvegtrzs"/>
        <w:tabs>
          <w:tab w:val="left" w:pos="10035"/>
          <w:tab w:val="left" w:pos="10080"/>
          <w:tab w:val="left" w:pos="10260"/>
        </w:tabs>
        <w:spacing w:before="26" w:after="6"/>
        <w:ind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A Rejtett világ „nyelvét” és/vagy jelrendszerét mindenképp le kell fordítani, át kell transzformálni az emberi agy/lélek számára érthető és értelmezhető kommunikációs formára. Ezt a fordítást valószínűleg a küldő, az üzenő eleve elvégzi, vagy telepatikus üzemmódot használ.</w:t>
      </w:r>
    </w:p>
    <w:p w:rsidR="00ED165F" w:rsidRDefault="00ED165F" w:rsidP="00ED165F">
      <w:pPr>
        <w:pStyle w:val="Szvegtrzs"/>
        <w:tabs>
          <w:tab w:val="left" w:pos="10035"/>
          <w:tab w:val="left" w:pos="10080"/>
          <w:tab w:val="left" w:pos="10260"/>
        </w:tabs>
        <w:spacing w:before="26" w:after="6"/>
        <w:ind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A Rejtett világból sem lehetetlen az átjárás vagy „áthallás” az Elképzelt világba. Az emberi szív és értelem meg-megnyílhat az isteni üzenetek és a Földön túli bölcsesség befogadására. Innen érkezhetnek az emberi tudatba az intuíciók.</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A távérzékelésnek és néhány paranormális képességnek is köze lehet a Rejtett világhoz.</w:t>
      </w:r>
    </w:p>
    <w:p w:rsidR="00ED165F" w:rsidRDefault="00ED165F" w:rsidP="00ED165F">
      <w:pPr>
        <w:pStyle w:val="Szvegtrzs"/>
        <w:spacing w:after="6"/>
        <w:ind w:right="-30"/>
        <w:jc w:val="both"/>
        <w:rPr>
          <w:rFonts w:ascii="Times New Roman" w:hAnsi="Times New Roman" w:cs="Times New Roman"/>
          <w:sz w:val="28"/>
          <w:szCs w:val="28"/>
        </w:rPr>
      </w:pPr>
      <w:r>
        <w:rPr>
          <w:rFonts w:ascii="Times New Roman" w:hAnsi="Times New Roman" w:cs="Times New Roman"/>
          <w:color w:val="000000"/>
          <w:sz w:val="28"/>
          <w:szCs w:val="28"/>
        </w:rPr>
        <w:t xml:space="preserve">      A Rejtett világok kategóriájába kell sorolni a miénken kívüli más univerzumokat, illetve az úgynevezett „párhuzamos univerzumokat” (ha egyáltalán léteznek). Számos elismert csillagász és asztrofizikus nem zárja ki más univerzumok, sőt </w:t>
      </w:r>
      <w:proofErr w:type="spellStart"/>
      <w:r>
        <w:rPr>
          <w:rFonts w:ascii="Times New Roman" w:hAnsi="Times New Roman" w:cs="Times New Roman"/>
          <w:color w:val="000000"/>
          <w:sz w:val="28"/>
          <w:szCs w:val="28"/>
        </w:rPr>
        <w:t>multiverzumok</w:t>
      </w:r>
      <w:proofErr w:type="spellEnd"/>
      <w:r>
        <w:rPr>
          <w:rFonts w:ascii="Times New Roman" w:hAnsi="Times New Roman" w:cs="Times New Roman"/>
          <w:color w:val="000000"/>
          <w:sz w:val="28"/>
          <w:szCs w:val="28"/>
        </w:rPr>
        <w:t xml:space="preserve"> létezését. </w:t>
      </w:r>
    </w:p>
    <w:p w:rsidR="00ED165F" w:rsidRDefault="00ED165F" w:rsidP="00ED165F">
      <w:pPr>
        <w:pStyle w:val="Cmsor31"/>
        <w:numPr>
          <w:ilvl w:val="2"/>
          <w:numId w:val="3"/>
        </w:numPr>
        <w:ind w:left="0" w:right="-30" w:firstLine="0"/>
        <w:jc w:val="both"/>
        <w:rPr>
          <w:rFonts w:ascii="Times New Roman" w:hAnsi="Times New Roman" w:cs="Times New Roman"/>
        </w:rPr>
      </w:pPr>
    </w:p>
    <w:p w:rsidR="00ED165F" w:rsidRDefault="00ED165F" w:rsidP="00ED165F">
      <w:pPr>
        <w:pStyle w:val="Cmsor31"/>
        <w:numPr>
          <w:ilvl w:val="2"/>
          <w:numId w:val="3"/>
        </w:numPr>
        <w:spacing w:before="83" w:after="63"/>
        <w:ind w:left="0" w:right="-30" w:firstLine="0"/>
        <w:rPr>
          <w:rFonts w:ascii="Times New Roman" w:hAnsi="Times New Roman" w:cs="Times New Roman"/>
        </w:rPr>
      </w:pPr>
      <w:r>
        <w:rPr>
          <w:rFonts w:ascii="Times New Roman" w:hAnsi="Times New Roman" w:cs="Times New Roman"/>
        </w:rPr>
        <w:t>Felhasznált irodalom</w:t>
      </w:r>
    </w:p>
    <w:p w:rsidR="00ED165F" w:rsidRDefault="00ED165F" w:rsidP="00ED165F">
      <w:pPr>
        <w:pStyle w:val="Szvegtrzs"/>
        <w:ind w:right="-30"/>
        <w:rPr>
          <w:rFonts w:ascii="Times New Roman" w:hAnsi="Times New Roman" w:cs="Times New Roman"/>
          <w:sz w:val="28"/>
          <w:szCs w:val="28"/>
        </w:rPr>
      </w:pPr>
      <w:r>
        <w:rPr>
          <w:rFonts w:ascii="Times New Roman" w:hAnsi="Times New Roman" w:cs="Times New Roman"/>
          <w:sz w:val="28"/>
          <w:szCs w:val="28"/>
        </w:rPr>
        <w:t xml:space="preserve">  </w:t>
      </w:r>
    </w:p>
    <w:p w:rsidR="00ED165F" w:rsidRDefault="00ED165F" w:rsidP="00ED165F">
      <w:pPr>
        <w:pStyle w:val="Szvegtrzs"/>
        <w:ind w:right="-30"/>
        <w:rPr>
          <w:rFonts w:ascii="Times New Roman" w:hAnsi="Times New Roman" w:cs="Times New Roman"/>
          <w:sz w:val="28"/>
          <w:szCs w:val="28"/>
        </w:rPr>
      </w:pPr>
      <w:r>
        <w:rPr>
          <w:rFonts w:ascii="Times New Roman" w:hAnsi="Times New Roman" w:cs="Times New Roman"/>
          <w:sz w:val="28"/>
          <w:szCs w:val="28"/>
        </w:rPr>
        <w:t xml:space="preserve">  1. Paul Davis: A kísérteties csönd, 2010</w:t>
      </w:r>
    </w:p>
    <w:p w:rsidR="00ED165F" w:rsidRDefault="00ED165F" w:rsidP="00ED165F">
      <w:pPr>
        <w:pStyle w:val="Szvegtrzs"/>
        <w:ind w:right="-30"/>
        <w:rPr>
          <w:rFonts w:ascii="Times New Roman" w:hAnsi="Times New Roman" w:cs="Times New Roman"/>
          <w:sz w:val="28"/>
          <w:szCs w:val="28"/>
        </w:rPr>
      </w:pPr>
      <w:r>
        <w:rPr>
          <w:rFonts w:ascii="Times New Roman" w:hAnsi="Times New Roman" w:cs="Times New Roman"/>
          <w:sz w:val="28"/>
          <w:szCs w:val="28"/>
        </w:rPr>
        <w:t xml:space="preserve">  2. Paul Davis: Isten gondolatai, 1992</w:t>
      </w:r>
    </w:p>
    <w:p w:rsidR="00ED165F" w:rsidRDefault="00ED165F" w:rsidP="00ED165F">
      <w:pPr>
        <w:pStyle w:val="Szvegtrzs"/>
        <w:ind w:right="-30"/>
        <w:rPr>
          <w:rFonts w:ascii="Times New Roman" w:hAnsi="Times New Roman" w:cs="Times New Roman"/>
          <w:sz w:val="28"/>
          <w:szCs w:val="28"/>
        </w:rPr>
      </w:pPr>
      <w:r>
        <w:rPr>
          <w:rFonts w:ascii="Times New Roman" w:hAnsi="Times New Roman" w:cs="Times New Roman"/>
          <w:sz w:val="28"/>
          <w:szCs w:val="28"/>
        </w:rPr>
        <w:t xml:space="preserve">  3. Stephen Hawking-Roger </w:t>
      </w:r>
      <w:proofErr w:type="spellStart"/>
      <w:r>
        <w:rPr>
          <w:rFonts w:ascii="Times New Roman" w:hAnsi="Times New Roman" w:cs="Times New Roman"/>
          <w:sz w:val="28"/>
          <w:szCs w:val="28"/>
        </w:rPr>
        <w:t>Penrose</w:t>
      </w:r>
      <w:proofErr w:type="spellEnd"/>
      <w:r>
        <w:rPr>
          <w:rFonts w:ascii="Times New Roman" w:hAnsi="Times New Roman" w:cs="Times New Roman"/>
          <w:sz w:val="28"/>
          <w:szCs w:val="28"/>
        </w:rPr>
        <w:t>: A tér és az idő természete, 1996</w:t>
      </w:r>
    </w:p>
    <w:p w:rsidR="00ED165F" w:rsidRDefault="00ED165F" w:rsidP="00ED165F">
      <w:pPr>
        <w:pStyle w:val="Cmsor31"/>
        <w:numPr>
          <w:ilvl w:val="2"/>
          <w:numId w:val="2"/>
        </w:numPr>
        <w:ind w:left="0" w:right="-30" w:firstLine="0"/>
        <w:rPr>
          <w:rFonts w:ascii="Times New Roman" w:hAnsi="Times New Roman" w:cs="Times New Roman"/>
          <w:b w:val="0"/>
          <w:bCs w:val="0"/>
        </w:rPr>
      </w:pPr>
      <w:r>
        <w:rPr>
          <w:rFonts w:ascii="Times New Roman" w:hAnsi="Times New Roman" w:cs="Times New Roman"/>
          <w:b w:val="0"/>
          <w:bCs w:val="0"/>
        </w:rPr>
        <w:t xml:space="preserve">  4. https://hu.wikipedia.org/wiki/Vil%C3%A1gvall%C3%A1s</w:t>
      </w:r>
    </w:p>
    <w:p w:rsidR="00ED165F" w:rsidRDefault="00ED165F" w:rsidP="00ED165F">
      <w:pPr>
        <w:pStyle w:val="Cmsor31"/>
        <w:numPr>
          <w:ilvl w:val="2"/>
          <w:numId w:val="2"/>
        </w:numPr>
        <w:ind w:left="0" w:right="-30" w:firstLine="0"/>
        <w:rPr>
          <w:rFonts w:ascii="Times New Roman" w:hAnsi="Times New Roman" w:cs="Times New Roman"/>
        </w:rPr>
      </w:pPr>
      <w:r>
        <w:rPr>
          <w:rFonts w:ascii="Times New Roman" w:hAnsi="Times New Roman" w:cs="Times New Roman"/>
          <w:b w:val="0"/>
          <w:bCs w:val="0"/>
        </w:rPr>
        <w:t xml:space="preserve">  5.</w:t>
      </w:r>
      <w:r>
        <w:rPr>
          <w:rFonts w:ascii="Times New Roman" w:hAnsi="Times New Roman" w:cs="Times New Roman"/>
          <w:b w:val="0"/>
          <w:bCs w:val="0"/>
          <w:color w:val="000000"/>
        </w:rPr>
        <w:t xml:space="preserve"> </w:t>
      </w:r>
      <w:hyperlink r:id="rId5" w:history="1">
        <w:r>
          <w:rPr>
            <w:rStyle w:val="Internet-hivatkozs"/>
            <w:rFonts w:ascii="Times New Roman" w:hAnsi="Times New Roman" w:cs="Times New Roman"/>
            <w:b w:val="0"/>
            <w:bCs w:val="0"/>
            <w:color w:val="000000"/>
          </w:rPr>
          <w:t>https://hinduizmus.hu/hindu-istenek</w:t>
        </w:r>
      </w:hyperlink>
    </w:p>
    <w:p w:rsidR="00ED165F" w:rsidRDefault="00ED165F" w:rsidP="00ED165F">
      <w:pPr>
        <w:pStyle w:val="Szvegtrzs"/>
        <w:ind w:right="-30"/>
        <w:rPr>
          <w:rFonts w:ascii="Times New Roman" w:hAnsi="Times New Roman" w:cs="Times New Roman"/>
          <w:sz w:val="28"/>
          <w:szCs w:val="28"/>
        </w:rPr>
      </w:pPr>
      <w:r>
        <w:rPr>
          <w:rFonts w:ascii="Times New Roman" w:hAnsi="Times New Roman" w:cs="Times New Roman"/>
          <w:sz w:val="28"/>
          <w:szCs w:val="28"/>
        </w:rPr>
        <w:t xml:space="preserve">  6. https://azsiaekkovei.hu/hirek/347-sinto-az-istenek-utja</w:t>
      </w:r>
    </w:p>
    <w:p w:rsidR="00ED165F" w:rsidRDefault="00ED165F" w:rsidP="00ED165F">
      <w:pPr>
        <w:pStyle w:val="Cmsor31"/>
        <w:numPr>
          <w:ilvl w:val="2"/>
          <w:numId w:val="2"/>
        </w:numPr>
        <w:ind w:left="0" w:right="-30" w:firstLine="0"/>
        <w:rPr>
          <w:rFonts w:ascii="Times New Roman" w:hAnsi="Times New Roman" w:cs="Times New Roman"/>
        </w:rPr>
      </w:pPr>
      <w:r>
        <w:rPr>
          <w:rFonts w:ascii="Times New Roman" w:hAnsi="Times New Roman" w:cs="Times New Roman"/>
          <w:b w:val="0"/>
          <w:bCs w:val="0"/>
          <w:color w:val="000000"/>
        </w:rPr>
        <w:t xml:space="preserve">  7. Reményi Tibor: Honnan jöttünk, SORSUNKÉRT </w:t>
      </w:r>
      <w:proofErr w:type="spellStart"/>
      <w:r>
        <w:rPr>
          <w:rFonts w:ascii="Times New Roman" w:hAnsi="Times New Roman" w:cs="Times New Roman"/>
          <w:b w:val="0"/>
          <w:bCs w:val="0"/>
          <w:color w:val="000000"/>
        </w:rPr>
        <w:t>f.irat</w:t>
      </w:r>
      <w:proofErr w:type="spellEnd"/>
      <w:r>
        <w:rPr>
          <w:rFonts w:ascii="Times New Roman" w:hAnsi="Times New Roman" w:cs="Times New Roman"/>
          <w:b w:val="0"/>
          <w:bCs w:val="0"/>
          <w:color w:val="000000"/>
        </w:rPr>
        <w:t>, 2024</w:t>
      </w:r>
      <w:r>
        <w:rPr>
          <w:rFonts w:ascii="Times New Roman" w:hAnsi="Times New Roman" w:cs="Times New Roman"/>
          <w:b w:val="0"/>
          <w:bCs w:val="0"/>
          <w:color w:val="000000"/>
        </w:rPr>
        <w:tab/>
      </w:r>
      <w:r>
        <w:rPr>
          <w:rFonts w:ascii="Times New Roman" w:hAnsi="Times New Roman" w:cs="Times New Roman"/>
          <w:b w:val="0"/>
          <w:bCs w:val="0"/>
          <w:color w:val="000000"/>
        </w:rPr>
        <w:tab/>
      </w:r>
      <w:r>
        <w:rPr>
          <w:rFonts w:ascii="Times New Roman" w:hAnsi="Times New Roman" w:cs="Times New Roman"/>
          <w:b w:val="0"/>
          <w:bCs w:val="0"/>
          <w:color w:val="000000"/>
        </w:rPr>
        <w:tab/>
      </w:r>
      <w:r>
        <w:rPr>
          <w:rFonts w:ascii="Times New Roman" w:hAnsi="Times New Roman" w:cs="Times New Roman"/>
          <w:b w:val="0"/>
          <w:bCs w:val="0"/>
          <w:color w:val="000000"/>
        </w:rPr>
        <w:tab/>
      </w:r>
      <w:r>
        <w:rPr>
          <w:rFonts w:ascii="Times New Roman" w:hAnsi="Times New Roman" w:cs="Times New Roman"/>
          <w:b w:val="0"/>
          <w:bCs w:val="0"/>
          <w:color w:val="000000"/>
        </w:rPr>
        <w:tab/>
      </w:r>
      <w:r>
        <w:rPr>
          <w:rFonts w:ascii="Times New Roman" w:hAnsi="Times New Roman" w:cs="Times New Roman"/>
          <w:b w:val="0"/>
          <w:bCs w:val="0"/>
          <w:color w:val="000000"/>
        </w:rPr>
        <w:tab/>
      </w:r>
      <w:r>
        <w:rPr>
          <w:rFonts w:ascii="Times New Roman" w:hAnsi="Times New Roman" w:cs="Times New Roman"/>
          <w:b w:val="0"/>
          <w:bCs w:val="0"/>
          <w:color w:val="000000"/>
        </w:rPr>
        <w:tab/>
      </w:r>
      <w:r>
        <w:rPr>
          <w:rFonts w:ascii="Times New Roman" w:hAnsi="Times New Roman" w:cs="Times New Roman"/>
          <w:b w:val="0"/>
          <w:bCs w:val="0"/>
          <w:color w:val="000000"/>
        </w:rPr>
        <w:tab/>
      </w:r>
    </w:p>
    <w:p w:rsidR="00ED165F" w:rsidRDefault="00ED165F" w:rsidP="00ED165F">
      <w:pPr>
        <w:pStyle w:val="Szvegtrzs"/>
        <w:spacing w:before="140"/>
        <w:ind w:right="-30"/>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ED165F" w:rsidRDefault="00ED165F" w:rsidP="00ED165F">
      <w:pPr>
        <w:pStyle w:val="Szvegtrzs"/>
        <w:spacing w:before="140"/>
        <w:ind w:right="-30"/>
        <w:rPr>
          <w:rFonts w:ascii="Times New Roman" w:hAnsi="Times New Roman" w:cs="Times New Roman"/>
          <w:b/>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color w:val="000000"/>
          <w:sz w:val="28"/>
          <w:szCs w:val="28"/>
        </w:rPr>
        <w:t>REMÉN</w:t>
      </w:r>
      <w:bookmarkStart w:id="1" w:name="_GoBack"/>
      <w:bookmarkEnd w:id="1"/>
      <w:r>
        <w:rPr>
          <w:rFonts w:ascii="Times New Roman" w:hAnsi="Times New Roman" w:cs="Times New Roman"/>
          <w:b/>
          <w:color w:val="000000"/>
          <w:sz w:val="28"/>
          <w:szCs w:val="28"/>
        </w:rPr>
        <w:t xml:space="preserve">YI  TIBOR,  2025. március       </w:t>
      </w:r>
    </w:p>
    <w:p w:rsidR="004D6756" w:rsidRDefault="004D6756"/>
    <w:sectPr w:rsidR="004D6756" w:rsidSect="004D67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71CB6"/>
    <w:multiLevelType w:val="multilevel"/>
    <w:tmpl w:val="266A3C80"/>
    <w:lvl w:ilvl="0">
      <w:start w:val="1"/>
      <w:numFmt w:val="none"/>
      <w:pStyle w:val="Cmsor11"/>
      <w:suff w:val="nothing"/>
      <w:lvlText w:val=""/>
      <w:lvlJc w:val="left"/>
      <w:pPr>
        <w:ind w:left="432" w:hanging="432"/>
      </w:pPr>
    </w:lvl>
    <w:lvl w:ilvl="1">
      <w:start w:val="1"/>
      <w:numFmt w:val="none"/>
      <w:pStyle w:val="Cmsor21"/>
      <w:suff w:val="nothing"/>
      <w:lvlText w:val=""/>
      <w:lvlJc w:val="left"/>
      <w:pPr>
        <w:ind w:left="576" w:hanging="576"/>
      </w:pPr>
    </w:lvl>
    <w:lvl w:ilvl="2">
      <w:start w:val="1"/>
      <w:numFmt w:val="none"/>
      <w:pStyle w:val="Cmsor31"/>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FED3669"/>
    <w:multiLevelType w:val="multilevel"/>
    <w:tmpl w:val="3842A3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7567DA2"/>
    <w:multiLevelType w:val="multilevel"/>
    <w:tmpl w:val="18500CF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ED165F"/>
    <w:rsid w:val="004D6756"/>
    <w:rsid w:val="009913BC"/>
    <w:rsid w:val="00A53EFA"/>
    <w:rsid w:val="00ED165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165F"/>
    <w:pPr>
      <w:overflowPunct w:val="0"/>
      <w:spacing w:after="0" w:line="240" w:lineRule="auto"/>
    </w:pPr>
    <w:rPr>
      <w:rFonts w:ascii="Liberation Serif" w:eastAsia="NSimSun" w:hAnsi="Liberation Serif"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rsid w:val="00ED165F"/>
    <w:pPr>
      <w:spacing w:after="120"/>
    </w:pPr>
  </w:style>
  <w:style w:type="character" w:customStyle="1" w:styleId="SzvegtrzsChar">
    <w:name w:val="Szövegtörzs Char"/>
    <w:basedOn w:val="Bekezdsalapbettpusa"/>
    <w:link w:val="Szvegtrzs"/>
    <w:semiHidden/>
    <w:rsid w:val="00ED165F"/>
    <w:rPr>
      <w:rFonts w:ascii="Liberation Serif" w:eastAsia="NSimSun" w:hAnsi="Liberation Serif" w:cs="Arial"/>
      <w:kern w:val="2"/>
      <w:sz w:val="24"/>
      <w:szCs w:val="24"/>
      <w:lang w:eastAsia="zh-CN" w:bidi="hi-IN"/>
    </w:rPr>
  </w:style>
  <w:style w:type="paragraph" w:customStyle="1" w:styleId="Cmsor11">
    <w:name w:val="Címsor 11"/>
    <w:basedOn w:val="Norml"/>
    <w:next w:val="Szvegtrzs"/>
    <w:qFormat/>
    <w:rsid w:val="00ED165F"/>
    <w:pPr>
      <w:keepNext/>
      <w:numPr>
        <w:numId w:val="1"/>
      </w:numPr>
      <w:spacing w:before="240" w:after="120"/>
      <w:outlineLvl w:val="0"/>
    </w:pPr>
    <w:rPr>
      <w:rFonts w:ascii="Arial" w:eastAsia="Andale Sans UI" w:hAnsi="Arial" w:cs="Tahoma"/>
      <w:b/>
      <w:bCs/>
      <w:sz w:val="36"/>
      <w:szCs w:val="36"/>
    </w:rPr>
  </w:style>
  <w:style w:type="paragraph" w:customStyle="1" w:styleId="Cmsor21">
    <w:name w:val="Címsor 21"/>
    <w:basedOn w:val="Norml"/>
    <w:next w:val="Szvegtrzs"/>
    <w:qFormat/>
    <w:rsid w:val="00ED165F"/>
    <w:pPr>
      <w:keepNext/>
      <w:numPr>
        <w:ilvl w:val="1"/>
        <w:numId w:val="1"/>
      </w:numPr>
      <w:spacing w:before="200" w:after="120"/>
      <w:outlineLvl w:val="1"/>
    </w:pPr>
    <w:rPr>
      <w:rFonts w:ascii="Arial" w:eastAsia="Andale Sans UI" w:hAnsi="Arial" w:cs="Tahoma"/>
      <w:b/>
      <w:bCs/>
      <w:sz w:val="32"/>
      <w:szCs w:val="32"/>
    </w:rPr>
  </w:style>
  <w:style w:type="paragraph" w:customStyle="1" w:styleId="Cmsor31">
    <w:name w:val="Címsor 31"/>
    <w:basedOn w:val="Norml"/>
    <w:next w:val="Szvegtrzs"/>
    <w:qFormat/>
    <w:rsid w:val="00ED165F"/>
    <w:pPr>
      <w:keepNext/>
      <w:numPr>
        <w:ilvl w:val="2"/>
        <w:numId w:val="1"/>
      </w:numPr>
      <w:spacing w:before="140" w:after="120"/>
      <w:outlineLvl w:val="2"/>
    </w:pPr>
    <w:rPr>
      <w:rFonts w:ascii="Arial" w:eastAsia="Andale Sans UI" w:hAnsi="Arial" w:cs="Tahoma"/>
      <w:b/>
      <w:bCs/>
      <w:sz w:val="28"/>
      <w:szCs w:val="28"/>
    </w:rPr>
  </w:style>
  <w:style w:type="character" w:customStyle="1" w:styleId="Internet-hivatkozs">
    <w:name w:val="Internet-hivatkozás"/>
    <w:rsid w:val="00ED165F"/>
    <w:rPr>
      <w:color w:val="000080"/>
      <w:u w:val="single"/>
    </w:rPr>
  </w:style>
</w:styles>
</file>

<file path=word/webSettings.xml><?xml version="1.0" encoding="utf-8"?>
<w:webSettings xmlns:r="http://schemas.openxmlformats.org/officeDocument/2006/relationships" xmlns:w="http://schemas.openxmlformats.org/wordprocessingml/2006/main">
  <w:divs>
    <w:div w:id="10315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nduizmus.hu/hindu-istene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1721</Words>
  <Characters>11878</Characters>
  <Application>Microsoft Office Word</Application>
  <DocSecurity>0</DocSecurity>
  <Lines>98</Lines>
  <Paragraphs>27</Paragraphs>
  <ScaleCrop>false</ScaleCrop>
  <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2025-03-20T10:16:00Z</dcterms:created>
  <dcterms:modified xsi:type="dcterms:W3CDTF">2025-03-20T10:25:00Z</dcterms:modified>
</cp:coreProperties>
</file>